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D6" w:rsidRDefault="00141F51">
      <w:pPr>
        <w:spacing w:line="232" w:lineRule="auto"/>
        <w:ind w:left="6020" w:right="3180" w:hanging="219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E6ED6" w:rsidRDefault="00141F51">
      <w:pPr>
        <w:spacing w:line="232" w:lineRule="auto"/>
        <w:ind w:left="6020" w:right="3180" w:hanging="2193"/>
        <w:jc w:val="center"/>
      </w:pPr>
      <w:r>
        <w:rPr>
          <w:rFonts w:eastAsia="Times New Roman"/>
          <w:b/>
          <w:bCs/>
          <w:sz w:val="28"/>
          <w:szCs w:val="28"/>
        </w:rPr>
        <w:t>«Детский сад №44»</w:t>
      </w:r>
    </w:p>
    <w:p w:rsidR="00FE6ED6" w:rsidRDefault="00FE6ED6">
      <w:pPr>
        <w:spacing w:line="5" w:lineRule="exact"/>
        <w:jc w:val="center"/>
        <w:rPr>
          <w:sz w:val="24"/>
          <w:szCs w:val="24"/>
        </w:rPr>
      </w:pPr>
    </w:p>
    <w:p w:rsidR="00FE6ED6" w:rsidRDefault="00141F51">
      <w:pPr>
        <w:ind w:right="80"/>
        <w:jc w:val="center"/>
      </w:pPr>
      <w:r>
        <w:rPr>
          <w:rFonts w:eastAsia="Times New Roman"/>
          <w:b/>
          <w:bCs/>
          <w:sz w:val="28"/>
          <w:szCs w:val="28"/>
        </w:rPr>
        <w:t>( МБДОУ «Детский сад №44»)</w:t>
      </w:r>
    </w:p>
    <w:p w:rsidR="00FE6ED6" w:rsidRDefault="00FE6ED6">
      <w:pPr>
        <w:sectPr w:rsidR="00FE6ED6">
          <w:pgSz w:w="16838" w:h="11906" w:orient="landscape"/>
          <w:pgMar w:top="577" w:right="498" w:bottom="569" w:left="320" w:header="0" w:footer="0" w:gutter="0"/>
          <w:cols w:space="720"/>
          <w:formProt w:val="0"/>
          <w:docGrid w:linePitch="240" w:charSpace="-2049"/>
        </w:sectPr>
      </w:pPr>
    </w:p>
    <w:p w:rsidR="00FE6ED6" w:rsidRDefault="00FE6ED6">
      <w:pPr>
        <w:spacing w:line="300" w:lineRule="exact"/>
        <w:jc w:val="center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324" w:lineRule="exact"/>
        <w:rPr>
          <w:sz w:val="24"/>
          <w:szCs w:val="24"/>
        </w:rPr>
      </w:pPr>
    </w:p>
    <w:p w:rsidR="00FE6ED6" w:rsidRDefault="00FE6ED6">
      <w:pPr>
        <w:spacing w:line="20" w:lineRule="exact"/>
        <w:rPr>
          <w:sz w:val="24"/>
          <w:szCs w:val="24"/>
        </w:rPr>
      </w:pPr>
    </w:p>
    <w:p w:rsidR="00FE6ED6" w:rsidRDefault="00141F51">
      <w:pPr>
        <w:spacing w:line="356" w:lineRule="exact"/>
        <w:rPr>
          <w:sz w:val="24"/>
          <w:szCs w:val="24"/>
        </w:rPr>
      </w:pPr>
      <w:r>
        <w:br w:type="column"/>
      </w:r>
    </w:p>
    <w:p w:rsidR="00FE6ED6" w:rsidRDefault="00141F5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FE6ED6" w:rsidRDefault="00141F51">
      <w:pPr>
        <w:spacing w:line="235" w:lineRule="auto"/>
      </w:pPr>
      <w:r>
        <w:rPr>
          <w:rFonts w:eastAsia="Times New Roman"/>
          <w:sz w:val="24"/>
          <w:szCs w:val="24"/>
        </w:rPr>
        <w:t xml:space="preserve">заведующий МБДОУ </w:t>
      </w: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/с № 44</w:t>
      </w:r>
    </w:p>
    <w:p w:rsidR="00FE6ED6" w:rsidRDefault="00FE6ED6">
      <w:pPr>
        <w:spacing w:line="1" w:lineRule="exact"/>
        <w:rPr>
          <w:sz w:val="24"/>
          <w:szCs w:val="24"/>
        </w:rPr>
      </w:pPr>
    </w:p>
    <w:p w:rsidR="00FE6ED6" w:rsidRDefault="00141F51">
      <w:proofErr w:type="spellStart"/>
      <w:r>
        <w:rPr>
          <w:rFonts w:eastAsia="Times New Roman"/>
          <w:sz w:val="24"/>
          <w:szCs w:val="24"/>
        </w:rPr>
        <w:t>_______________Н.Н.Лаптева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FE6ED6" w:rsidRDefault="00141F51">
      <w:r>
        <w:rPr>
          <w:rFonts w:eastAsia="Times New Roman"/>
          <w:sz w:val="24"/>
          <w:szCs w:val="24"/>
        </w:rPr>
        <w:t>Приказ</w:t>
      </w:r>
      <w:r w:rsidR="00E205E0">
        <w:rPr>
          <w:rFonts w:eastAsia="Times New Roman"/>
          <w:sz w:val="24"/>
          <w:szCs w:val="24"/>
          <w:u w:val="single"/>
        </w:rPr>
        <w:t xml:space="preserve"> № 25/1 от 12.05</w:t>
      </w:r>
      <w:r>
        <w:rPr>
          <w:rFonts w:eastAsia="Times New Roman"/>
          <w:sz w:val="24"/>
          <w:szCs w:val="24"/>
          <w:u w:val="single"/>
        </w:rPr>
        <w:t>.2021</w:t>
      </w:r>
    </w:p>
    <w:p w:rsidR="00FE6ED6" w:rsidRDefault="00FE6ED6">
      <w:pPr>
        <w:spacing w:line="12" w:lineRule="exact"/>
        <w:rPr>
          <w:sz w:val="24"/>
          <w:szCs w:val="24"/>
        </w:rPr>
      </w:pPr>
    </w:p>
    <w:p w:rsidR="00FE6ED6" w:rsidRDefault="00FE6ED6">
      <w:pPr>
        <w:spacing w:line="20" w:lineRule="exact"/>
        <w:rPr>
          <w:sz w:val="24"/>
          <w:szCs w:val="24"/>
        </w:rPr>
      </w:pPr>
    </w:p>
    <w:p w:rsidR="00FE6ED6" w:rsidRDefault="00FE6ED6">
      <w:pPr>
        <w:spacing w:line="2424" w:lineRule="exact"/>
        <w:rPr>
          <w:sz w:val="24"/>
          <w:szCs w:val="24"/>
        </w:rPr>
      </w:pPr>
    </w:p>
    <w:p w:rsidR="00FE6ED6" w:rsidRDefault="00FE6ED6">
      <w:pPr>
        <w:sectPr w:rsidR="00FE6ED6">
          <w:type w:val="continuous"/>
          <w:pgSz w:w="16838" w:h="11906" w:orient="landscape"/>
          <w:pgMar w:top="577" w:right="498" w:bottom="569" w:left="320" w:header="0" w:footer="0" w:gutter="0"/>
          <w:cols w:num="2" w:space="720" w:equalWidth="0">
            <w:col w:w="10843" w:space="720"/>
            <w:col w:w="4456"/>
          </w:cols>
          <w:formProt w:val="0"/>
          <w:docGrid w:linePitch="240" w:charSpace="-2049"/>
        </w:sect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46" w:lineRule="exact"/>
        <w:jc w:val="center"/>
        <w:rPr>
          <w:sz w:val="24"/>
          <w:szCs w:val="24"/>
        </w:rPr>
      </w:pPr>
    </w:p>
    <w:p w:rsidR="00FE6ED6" w:rsidRDefault="00141F5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</w:t>
      </w:r>
    </w:p>
    <w:p w:rsidR="00FE6ED6" w:rsidRDefault="00141F51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внутренней системы оценки качества образовани</w:t>
      </w:r>
      <w:proofErr w:type="gramStart"/>
      <w:r>
        <w:rPr>
          <w:rFonts w:eastAsia="Times New Roman"/>
          <w:b/>
          <w:bCs/>
          <w:sz w:val="28"/>
          <w:szCs w:val="28"/>
        </w:rPr>
        <w:t>я(</w:t>
      </w:r>
      <w:proofErr w:type="gramEnd"/>
      <w:r>
        <w:rPr>
          <w:rFonts w:eastAsia="Times New Roman"/>
          <w:b/>
          <w:bCs/>
          <w:sz w:val="28"/>
          <w:szCs w:val="28"/>
        </w:rPr>
        <w:t>ВСОКО)</w:t>
      </w:r>
    </w:p>
    <w:p w:rsidR="00FE6ED6" w:rsidRDefault="00FE6ED6">
      <w:pPr>
        <w:spacing w:line="12" w:lineRule="exact"/>
        <w:jc w:val="center"/>
        <w:rPr>
          <w:sz w:val="24"/>
          <w:szCs w:val="24"/>
        </w:rPr>
      </w:pPr>
    </w:p>
    <w:p w:rsidR="00FE6ED6" w:rsidRDefault="00141F51">
      <w:pPr>
        <w:spacing w:line="235" w:lineRule="auto"/>
        <w:ind w:left="6020" w:right="2880" w:hanging="249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бюджетного дошкольного образовательного учреждения  </w:t>
      </w:r>
    </w:p>
    <w:p w:rsidR="00FE6ED6" w:rsidRDefault="00141F51">
      <w:pPr>
        <w:spacing w:line="235" w:lineRule="auto"/>
        <w:ind w:left="6020" w:right="2880" w:hanging="249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«Детский сад № 44»</w:t>
      </w:r>
    </w:p>
    <w:p w:rsidR="00FE6ED6" w:rsidRDefault="00FE6ED6">
      <w:pPr>
        <w:sectPr w:rsidR="00FE6ED6">
          <w:type w:val="continuous"/>
          <w:pgSz w:w="16838" w:h="11906" w:orient="landscape"/>
          <w:pgMar w:top="577" w:right="498" w:bottom="569" w:left="320" w:header="0" w:footer="0" w:gutter="0"/>
          <w:cols w:space="720"/>
          <w:formProt w:val="0"/>
          <w:docGrid w:linePitch="240" w:charSpace="-2049"/>
        </w:sect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141F51" w:rsidRDefault="00141F51">
      <w:pPr>
        <w:spacing w:line="200" w:lineRule="exact"/>
        <w:rPr>
          <w:sz w:val="24"/>
          <w:szCs w:val="24"/>
        </w:rPr>
      </w:pPr>
    </w:p>
    <w:p w:rsidR="00141F51" w:rsidRDefault="00141F51">
      <w:pPr>
        <w:spacing w:line="200" w:lineRule="exact"/>
        <w:rPr>
          <w:sz w:val="24"/>
          <w:szCs w:val="24"/>
        </w:rPr>
      </w:pPr>
    </w:p>
    <w:p w:rsidR="00141F51" w:rsidRDefault="00141F51">
      <w:pPr>
        <w:spacing w:line="200" w:lineRule="exact"/>
        <w:rPr>
          <w:sz w:val="24"/>
          <w:szCs w:val="24"/>
        </w:rPr>
      </w:pPr>
    </w:p>
    <w:p w:rsidR="00141F51" w:rsidRDefault="00141F51">
      <w:pPr>
        <w:spacing w:line="200" w:lineRule="exact"/>
        <w:rPr>
          <w:sz w:val="24"/>
          <w:szCs w:val="24"/>
        </w:rPr>
      </w:pPr>
    </w:p>
    <w:p w:rsidR="00141F51" w:rsidRDefault="00141F51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200" w:lineRule="exact"/>
        <w:rPr>
          <w:sz w:val="24"/>
          <w:szCs w:val="24"/>
        </w:rPr>
      </w:pPr>
    </w:p>
    <w:p w:rsidR="00FE6ED6" w:rsidRDefault="00FE6ED6">
      <w:pPr>
        <w:spacing w:line="300" w:lineRule="exact"/>
        <w:rPr>
          <w:sz w:val="24"/>
          <w:szCs w:val="24"/>
        </w:rPr>
      </w:pPr>
    </w:p>
    <w:p w:rsidR="00141F51" w:rsidRDefault="00141F51">
      <w:pPr>
        <w:ind w:right="-6"/>
        <w:jc w:val="center"/>
        <w:rPr>
          <w:rFonts w:eastAsia="Times New Roman"/>
          <w:b/>
          <w:bCs/>
          <w:sz w:val="27"/>
          <w:szCs w:val="27"/>
        </w:rPr>
      </w:pPr>
    </w:p>
    <w:p w:rsidR="00FE6ED6" w:rsidRDefault="00141F51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FE6ED6" w:rsidRDefault="00FE6ED6">
      <w:pPr>
        <w:spacing w:line="330" w:lineRule="exact"/>
        <w:rPr>
          <w:sz w:val="20"/>
          <w:szCs w:val="20"/>
        </w:rPr>
      </w:pPr>
    </w:p>
    <w:p w:rsidR="00FE6ED6" w:rsidRDefault="00141F51">
      <w:pPr>
        <w:spacing w:line="355" w:lineRule="auto"/>
        <w:ind w:left="7" w:firstLine="14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внутренней системы оценки качества образования является обязательной для каждого образовательного учреждения и является условием реализации статьи 28 ФЗ-273 «Об образовании в Российской Федерации» (Компетенция, права, обязанности и ответственность образовательной организации: п.3/13 «проведение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, обеспечение </w:t>
      </w:r>
      <w:proofErr w:type="gramStart"/>
      <w:r>
        <w:rPr>
          <w:rFonts w:eastAsia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eastAsia="Times New Roman"/>
          <w:sz w:val="28"/>
          <w:szCs w:val="28"/>
        </w:rPr>
        <w:t>»).</w:t>
      </w:r>
    </w:p>
    <w:p w:rsidR="00FE6ED6" w:rsidRDefault="00FE6ED6">
      <w:pPr>
        <w:spacing w:line="9" w:lineRule="exact"/>
        <w:rPr>
          <w:sz w:val="20"/>
          <w:szCs w:val="20"/>
        </w:rPr>
      </w:pPr>
    </w:p>
    <w:p w:rsidR="00FE6ED6" w:rsidRDefault="00141F51">
      <w:pPr>
        <w:ind w:left="14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образования интерпретируется как «...комплексная характеристика образовательной деятельности</w:t>
      </w:r>
    </w:p>
    <w:p w:rsidR="00FE6ED6" w:rsidRDefault="00FE6ED6">
      <w:pPr>
        <w:spacing w:line="174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1"/>
        </w:numPr>
        <w:tabs>
          <w:tab w:val="left" w:pos="278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</w:p>
    <w:p w:rsidR="00FE6ED6" w:rsidRDefault="00FE6ED6">
      <w:pPr>
        <w:spacing w:line="22" w:lineRule="exact"/>
        <w:rPr>
          <w:rFonts w:eastAsia="Times New Roman"/>
          <w:sz w:val="28"/>
          <w:szCs w:val="28"/>
        </w:rPr>
      </w:pPr>
    </w:p>
    <w:p w:rsidR="00FE6ED6" w:rsidRDefault="00141F51">
      <w:pPr>
        <w:spacing w:line="352" w:lineRule="auto"/>
        <w:ind w:left="7" w:firstLine="140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FE6ED6" w:rsidRDefault="00FE6ED6">
      <w:pPr>
        <w:spacing w:line="23" w:lineRule="exact"/>
        <w:rPr>
          <w:rFonts w:eastAsia="Times New Roman"/>
          <w:sz w:val="28"/>
          <w:szCs w:val="28"/>
        </w:rPr>
      </w:pPr>
    </w:p>
    <w:p w:rsidR="00FE6ED6" w:rsidRDefault="00141F51">
      <w:pPr>
        <w:spacing w:line="352" w:lineRule="auto"/>
        <w:ind w:left="7" w:firstLine="133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качества образования - определение с помощью диагностических и оценочных процедур степени соответствия ресурсного обеспечения, образовательной деятельности, образовательных результатов нормативным требованиям, социальным и личностным ожиданиям.</w:t>
      </w:r>
    </w:p>
    <w:p w:rsidR="00FE6ED6" w:rsidRDefault="00FE6ED6">
      <w:pPr>
        <w:spacing w:line="7" w:lineRule="exact"/>
        <w:rPr>
          <w:rFonts w:eastAsia="Times New Roman"/>
          <w:sz w:val="28"/>
          <w:szCs w:val="28"/>
        </w:rPr>
      </w:pPr>
    </w:p>
    <w:p w:rsidR="00FE6ED6" w:rsidRDefault="00141F51">
      <w:pPr>
        <w:ind w:left="1467"/>
        <w:rPr>
          <w:rFonts w:eastAsia="Times New Roman"/>
          <w:sz w:val="28"/>
          <w:szCs w:val="28"/>
        </w:rPr>
        <w:sectPr w:rsidR="00FE6ED6">
          <w:type w:val="continuous"/>
          <w:pgSz w:w="16838" w:h="11906" w:orient="landscape"/>
          <w:pgMar w:top="577" w:right="498" w:bottom="569" w:left="32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Нормативное правовое обеспечение программы организации ВСОКО в ДОУ:</w:t>
      </w:r>
    </w:p>
    <w:p w:rsidR="00FE6ED6" w:rsidRDefault="00141F51">
      <w:pPr>
        <w:numPr>
          <w:ilvl w:val="1"/>
          <w:numId w:val="2"/>
        </w:numPr>
        <w:tabs>
          <w:tab w:val="left" w:pos="820"/>
        </w:tabs>
        <w:ind w:left="820" w:hanging="19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закон от 29.12.2012 г. № 273-ФЗ «Об образовании в Российской Федерации»;</w:t>
      </w:r>
    </w:p>
    <w:p w:rsidR="00FE6ED6" w:rsidRDefault="00FE6ED6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1"/>
          <w:numId w:val="2"/>
        </w:numPr>
        <w:tabs>
          <w:tab w:val="left" w:pos="939"/>
        </w:tabs>
        <w:spacing w:line="338" w:lineRule="auto"/>
        <w:ind w:firstLine="6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РФ от 17 октября 2013 г. N 1155)</w:t>
      </w:r>
    </w:p>
    <w:p w:rsidR="00FE6ED6" w:rsidRDefault="00FE6ED6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1"/>
          <w:numId w:val="2"/>
        </w:numPr>
        <w:tabs>
          <w:tab w:val="left" w:pos="980"/>
        </w:tabs>
        <w:spacing w:line="340" w:lineRule="auto"/>
        <w:ind w:firstLine="62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РФ от 05.08.2013 г. № 662 «Об осуществлении мониторинга системы образования»;</w:t>
      </w:r>
    </w:p>
    <w:p w:rsidR="00FE6ED6" w:rsidRDefault="00FE6ED6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0"/>
          <w:numId w:val="2"/>
        </w:numPr>
        <w:tabs>
          <w:tab w:val="left" w:pos="852"/>
        </w:tabs>
        <w:spacing w:line="340" w:lineRule="auto"/>
        <w:ind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от 14.06.2013 г. № 462 «Об утверждении Порядка проведении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в образовательной организации»;</w:t>
      </w:r>
    </w:p>
    <w:p w:rsidR="00FE6ED6" w:rsidRDefault="00FE6ED6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0"/>
          <w:numId w:val="2"/>
        </w:numPr>
        <w:tabs>
          <w:tab w:val="left" w:pos="924"/>
        </w:tabs>
        <w:spacing w:line="338" w:lineRule="auto"/>
        <w:ind w:firstLine="5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самообследованию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FE6ED6" w:rsidRDefault="00FE6ED6">
      <w:pPr>
        <w:spacing w:line="53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0"/>
          <w:numId w:val="2"/>
        </w:numPr>
        <w:tabs>
          <w:tab w:val="left" w:pos="836"/>
        </w:tabs>
        <w:spacing w:line="345" w:lineRule="auto"/>
        <w:ind w:firstLine="56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Приказа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FE6ED6" w:rsidRDefault="00FE6ED6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FE6ED6" w:rsidRDefault="00141F51">
      <w:pPr>
        <w:numPr>
          <w:ilvl w:val="0"/>
          <w:numId w:val="2"/>
        </w:numPr>
        <w:tabs>
          <w:tab w:val="left" w:pos="760"/>
        </w:tabs>
        <w:ind w:left="760" w:hanging="2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 ДОУ.</w:t>
      </w: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68" w:lineRule="exact"/>
        <w:rPr>
          <w:sz w:val="20"/>
          <w:szCs w:val="20"/>
        </w:rPr>
      </w:pPr>
    </w:p>
    <w:p w:rsidR="00FE6ED6" w:rsidRDefault="00141F51">
      <w:pPr>
        <w:spacing w:line="35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программы внутренней системы оценки качества образования </w:t>
      </w:r>
      <w:r>
        <w:rPr>
          <w:rFonts w:eastAsia="Times New Roman"/>
          <w:sz w:val="28"/>
          <w:szCs w:val="28"/>
        </w:rPr>
        <w:t>– установление соответствия условий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 дошкольного образования в ДОО требованиям федерального государственного образовательного стандарта дошкольного образования.</w:t>
      </w:r>
    </w:p>
    <w:p w:rsidR="00FE6ED6" w:rsidRDefault="00FE6ED6">
      <w:pPr>
        <w:spacing w:line="10" w:lineRule="exact"/>
        <w:rPr>
          <w:sz w:val="20"/>
          <w:szCs w:val="20"/>
        </w:rPr>
      </w:pPr>
    </w:p>
    <w:p w:rsidR="00FE6ED6" w:rsidRDefault="00141F5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Задачи:</w:t>
      </w:r>
    </w:p>
    <w:p w:rsidR="00FE6ED6" w:rsidRDefault="00FE6ED6">
      <w:pPr>
        <w:spacing w:line="176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3"/>
        </w:numPr>
        <w:tabs>
          <w:tab w:val="left" w:pos="891"/>
        </w:tabs>
        <w:spacing w:line="348" w:lineRule="auto"/>
        <w:ind w:firstLine="629"/>
        <w:rPr>
          <w:rFonts w:eastAsia="Times New Roman"/>
          <w:sz w:val="28"/>
          <w:szCs w:val="28"/>
        </w:rPr>
        <w:sectPr w:rsidR="00FE6ED6">
          <w:pgSz w:w="16838" w:h="11906" w:orient="landscape"/>
          <w:pgMar w:top="559" w:right="1138" w:bottom="915" w:left="11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FE6ED6" w:rsidRDefault="00141F51">
      <w:pPr>
        <w:numPr>
          <w:ilvl w:val="1"/>
          <w:numId w:val="4"/>
        </w:numPr>
        <w:tabs>
          <w:tab w:val="left" w:pos="907"/>
        </w:tabs>
        <w:spacing w:line="348" w:lineRule="auto"/>
        <w:ind w:left="7" w:firstLine="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Сбор информации по различным аспекта образовательного процесса, обработка и анализ информации по различным аспектам образовательного процесса.</w:t>
      </w:r>
    </w:p>
    <w:p w:rsidR="00FE6ED6" w:rsidRDefault="00FE6ED6">
      <w:pPr>
        <w:spacing w:line="17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4"/>
        </w:numPr>
        <w:tabs>
          <w:tab w:val="left" w:pos="827"/>
        </w:tabs>
        <w:ind w:left="827" w:hanging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 состояния  развития  и  эффективности  деятельности  дошкольного  учреждения  принятие  решений,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прогнозирование развития.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5"/>
        </w:numPr>
        <w:tabs>
          <w:tab w:val="left" w:pos="727"/>
        </w:tabs>
        <w:ind w:left="727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общественного участия в управлении образованием в дошкольном учреждении.</w:t>
      </w:r>
    </w:p>
    <w:p w:rsidR="00FE6ED6" w:rsidRDefault="00FE6ED6">
      <w:pPr>
        <w:spacing w:line="160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5"/>
        </w:numPr>
        <w:tabs>
          <w:tab w:val="left" w:pos="907"/>
        </w:tabs>
        <w:ind w:left="907" w:hanging="2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 объективной  информации  о  функционировании  и  развитии  дошкольного  образования  в  ДОО,</w:t>
      </w:r>
    </w:p>
    <w:p w:rsidR="00FE6ED6" w:rsidRDefault="00FE6ED6">
      <w:pPr>
        <w:spacing w:line="163" w:lineRule="exact"/>
        <w:rPr>
          <w:sz w:val="20"/>
          <w:szCs w:val="20"/>
        </w:rPr>
      </w:pPr>
    </w:p>
    <w:p w:rsidR="00FE6ED6" w:rsidRDefault="00141F51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тенденциях</w:t>
      </w:r>
      <w:proofErr w:type="gramEnd"/>
      <w:r>
        <w:rPr>
          <w:rFonts w:eastAsia="Times New Roman"/>
          <w:sz w:val="28"/>
          <w:szCs w:val="28"/>
        </w:rPr>
        <w:t xml:space="preserve"> его изменения и причинах, оказывающих влияние на динамику качества образования;</w:t>
      </w:r>
    </w:p>
    <w:p w:rsidR="00FE6ED6" w:rsidRDefault="00FE6ED6">
      <w:pPr>
        <w:spacing w:line="175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6"/>
        </w:numPr>
        <w:tabs>
          <w:tab w:val="left" w:pos="828"/>
        </w:tabs>
        <w:spacing w:line="355" w:lineRule="auto"/>
        <w:ind w:left="7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всем участникам образовательного процесса и общественности достоверной информации о качестве образования; 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FE6ED6" w:rsidRDefault="00FE6ED6">
      <w:pPr>
        <w:spacing w:line="22" w:lineRule="exact"/>
        <w:rPr>
          <w:sz w:val="20"/>
          <w:szCs w:val="20"/>
        </w:rPr>
      </w:pPr>
    </w:p>
    <w:p w:rsidR="00FE6ED6" w:rsidRDefault="00141F51">
      <w:pPr>
        <w:spacing w:line="369" w:lineRule="auto"/>
        <w:ind w:left="7" w:firstLine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Программа внутреннего мониторинга качества образования в ДОУ определяет: направления мониторинга, исчерпывающий систематизированный перечень объектов мониторинга и характеризующих их показателей, отобранных</w:t>
      </w:r>
    </w:p>
    <w:p w:rsidR="00FE6ED6" w:rsidRDefault="00FE6ED6">
      <w:pPr>
        <w:spacing w:line="5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7"/>
        </w:numPr>
        <w:tabs>
          <w:tab w:val="left" w:pos="247"/>
        </w:tabs>
        <w:spacing w:line="35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учетом информационных потребностей (функционала) органов управления ДОУ.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связана, с созданием и поддержанием необходимых образовательных,</w:t>
      </w:r>
    </w:p>
    <w:p w:rsidR="00FE6ED6" w:rsidRDefault="00FE6ED6">
      <w:pPr>
        <w:spacing w:line="20" w:lineRule="exact"/>
        <w:rPr>
          <w:sz w:val="20"/>
          <w:szCs w:val="20"/>
        </w:rPr>
      </w:pPr>
    </w:p>
    <w:p w:rsidR="00FE6ED6" w:rsidRDefault="00141F51">
      <w:pPr>
        <w:spacing w:line="355" w:lineRule="auto"/>
        <w:ind w:left="7"/>
        <w:jc w:val="both"/>
        <w:rPr>
          <w:sz w:val="20"/>
          <w:szCs w:val="20"/>
        </w:rPr>
        <w:sectPr w:rsidR="00FE6ED6">
          <w:pgSz w:w="16838" w:h="11906" w:orient="landscape"/>
          <w:pgMar w:top="572" w:right="1138" w:bottom="164" w:left="1133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 Правовая регламентация программы внутреннего мониторинга качества образования является основанием для внесения дополнений в должностные инструкции работников ДОУ.</w:t>
      </w:r>
    </w:p>
    <w:p w:rsidR="00FE6ED6" w:rsidRDefault="00141F51">
      <w:pPr>
        <w:ind w:left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В процессе </w:t>
      </w:r>
      <w:proofErr w:type="gramStart"/>
      <w:r>
        <w:rPr>
          <w:rFonts w:eastAsia="Times New Roman"/>
          <w:sz w:val="28"/>
          <w:szCs w:val="28"/>
        </w:rPr>
        <w:t>реализации процедуры оценки качества образования</w:t>
      </w:r>
      <w:proofErr w:type="gramEnd"/>
      <w:r>
        <w:rPr>
          <w:rFonts w:eastAsia="Times New Roman"/>
          <w:sz w:val="28"/>
          <w:szCs w:val="28"/>
        </w:rPr>
        <w:t xml:space="preserve"> используются  следующими понятиями:</w:t>
      </w:r>
    </w:p>
    <w:p w:rsidR="00FE6ED6" w:rsidRDefault="00FE6ED6">
      <w:pPr>
        <w:spacing w:line="176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8"/>
        </w:numPr>
        <w:tabs>
          <w:tab w:val="left" w:pos="1424"/>
        </w:tabs>
        <w:spacing w:line="199" w:lineRule="auto"/>
        <w:ind w:left="7" w:right="20" w:firstLine="56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контроль - процесс получения информации об изменениях внешних и внутренних условий функционирования и развития ДОУ, несущих в себе угрозу для реализации спланированных действий или, наоборот,</w:t>
      </w:r>
    </w:p>
    <w:p w:rsidR="00FE6ED6" w:rsidRDefault="00FE6ED6">
      <w:pPr>
        <w:spacing w:line="175" w:lineRule="exact"/>
        <w:rPr>
          <w:sz w:val="20"/>
          <w:szCs w:val="20"/>
        </w:rPr>
      </w:pPr>
    </w:p>
    <w:p w:rsidR="00FE6ED6" w:rsidRDefault="00141F51">
      <w:pPr>
        <w:spacing w:line="348" w:lineRule="auto"/>
        <w:ind w:left="7" w:right="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открывающих</w:t>
      </w:r>
      <w:proofErr w:type="gramEnd"/>
      <w:r>
        <w:rPr>
          <w:rFonts w:eastAsia="Times New Roman"/>
          <w:sz w:val="28"/>
          <w:szCs w:val="28"/>
        </w:rPr>
        <w:t xml:space="preserve"> новые возможности для этого, процесс оценки работы ДОУ, а также выявления необходимости и организации осуществления ее коррекции;</w:t>
      </w:r>
    </w:p>
    <w:p w:rsidR="00FE6ED6" w:rsidRDefault="00FE6ED6">
      <w:pPr>
        <w:spacing w:line="31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9"/>
        </w:numPr>
        <w:tabs>
          <w:tab w:val="left" w:pos="1424"/>
        </w:tabs>
        <w:spacing w:line="199" w:lineRule="auto"/>
        <w:ind w:left="7" w:right="20" w:firstLine="5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измерение - оценка уровня образовательных достижений, содержание которых соответствует реализуемым образовательным программам;</w:t>
      </w:r>
    </w:p>
    <w:p w:rsidR="00FE6ED6" w:rsidRDefault="00FE6ED6">
      <w:pPr>
        <w:spacing w:line="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9"/>
        </w:numPr>
        <w:tabs>
          <w:tab w:val="left" w:pos="1407"/>
        </w:tabs>
        <w:spacing w:line="184" w:lineRule="auto"/>
        <w:ind w:left="1407" w:hanging="84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критерий - признак, на основании которого производится оценка, классификация оцениваемого объекта;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9"/>
        </w:numPr>
        <w:tabs>
          <w:tab w:val="left" w:pos="1407"/>
        </w:tabs>
        <w:spacing w:line="182" w:lineRule="auto"/>
        <w:ind w:left="1407" w:hanging="84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мониторинг  -  комплексное  аналитическое  отслеживание  процессов,  определяющих  количественно-</w:t>
      </w:r>
    </w:p>
    <w:p w:rsidR="00FE6ED6" w:rsidRDefault="00FE6ED6">
      <w:pPr>
        <w:spacing w:line="187" w:lineRule="exact"/>
        <w:rPr>
          <w:sz w:val="20"/>
          <w:szCs w:val="20"/>
        </w:rPr>
      </w:pPr>
    </w:p>
    <w:p w:rsidR="00FE6ED6" w:rsidRDefault="00141F51">
      <w:pPr>
        <w:spacing w:line="36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</w:t>
      </w:r>
    </w:p>
    <w:p w:rsidR="00FE6ED6" w:rsidRDefault="00141F51">
      <w:pPr>
        <w:numPr>
          <w:ilvl w:val="0"/>
          <w:numId w:val="10"/>
        </w:numPr>
        <w:tabs>
          <w:tab w:val="left" w:pos="187"/>
        </w:tabs>
        <w:spacing w:line="235" w:lineRule="auto"/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личностным ожиданиям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FE6ED6" w:rsidRDefault="00FE6ED6">
      <w:pPr>
        <w:spacing w:line="177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10"/>
        </w:numPr>
        <w:tabs>
          <w:tab w:val="left" w:pos="727"/>
        </w:tabs>
        <w:ind w:left="727" w:right="20" w:hanging="3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экспресс-экспертиза - изучение и анализ состояния образовательного процесса, условий и результатов образовательной деятельности, с минимальной временной реализацией. Цель внутренней системы оценки качества образования:</w:t>
      </w:r>
    </w:p>
    <w:p w:rsidR="00FE6ED6" w:rsidRDefault="00FE6ED6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1"/>
          <w:numId w:val="10"/>
        </w:numPr>
        <w:tabs>
          <w:tab w:val="left" w:pos="727"/>
        </w:tabs>
        <w:spacing w:line="199" w:lineRule="auto"/>
        <w:ind w:left="727" w:right="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FE6ED6" w:rsidRDefault="00FE6ED6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1"/>
          <w:numId w:val="10"/>
        </w:numPr>
        <w:tabs>
          <w:tab w:val="left" w:pos="727"/>
        </w:tabs>
        <w:spacing w:line="199" w:lineRule="auto"/>
        <w:ind w:left="727" w:right="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формирование информационной основы принятия управленческих решений. Принципы </w:t>
      </w:r>
      <w:proofErr w:type="gramStart"/>
      <w:r>
        <w:rPr>
          <w:rFonts w:eastAsia="Times New Roman"/>
          <w:sz w:val="28"/>
          <w:szCs w:val="28"/>
        </w:rPr>
        <w:t>организации внутренней системы оценки качества образования</w:t>
      </w:r>
      <w:proofErr w:type="gramEnd"/>
      <w:r>
        <w:rPr>
          <w:rFonts w:eastAsia="Times New Roman"/>
          <w:sz w:val="28"/>
          <w:szCs w:val="28"/>
        </w:rPr>
        <w:t xml:space="preserve"> в ДОУ</w:t>
      </w:r>
    </w:p>
    <w:p w:rsidR="00FE6ED6" w:rsidRDefault="00141F51">
      <w:pPr>
        <w:numPr>
          <w:ilvl w:val="1"/>
          <w:numId w:val="10"/>
        </w:numPr>
        <w:tabs>
          <w:tab w:val="left" w:pos="727"/>
        </w:tabs>
        <w:spacing w:line="184" w:lineRule="auto"/>
        <w:ind w:left="727" w:hanging="367"/>
        <w:rPr>
          <w:rFonts w:ascii="Wingdings" w:eastAsia="Wingdings" w:hAnsi="Wingdings" w:cs="Wingdings"/>
          <w:sz w:val="56"/>
          <w:szCs w:val="56"/>
          <w:vertAlign w:val="superscript"/>
        </w:rPr>
        <w:sectPr w:rsidR="00FE6ED6">
          <w:pgSz w:w="16838" w:h="11906" w:orient="landscape"/>
          <w:pgMar w:top="1041" w:right="1118" w:bottom="318" w:left="1133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FE6ED6" w:rsidRDefault="00141F51">
      <w:pPr>
        <w:numPr>
          <w:ilvl w:val="0"/>
          <w:numId w:val="11"/>
        </w:numPr>
        <w:tabs>
          <w:tab w:val="left" w:pos="420"/>
        </w:tabs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реалистичности требований, норм и показателей качества образования, их социальной и личностной значимости;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открытости, прозрачности процедур оценки качества образования;</w:t>
      </w:r>
    </w:p>
    <w:p w:rsidR="00FE6ED6" w:rsidRDefault="00FE6ED6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сопоставимости системы показателей с региональными и федеральными аналогами;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82" w:lineRule="auto"/>
        <w:ind w:left="420" w:hanging="36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доступности информации о состоянии и качестве образования для различных групп потребителей;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96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инструментальности</w:t>
      </w:r>
      <w:proofErr w:type="spellEnd"/>
      <w:r>
        <w:rPr>
          <w:rFonts w:eastAsia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E6ED6" w:rsidRDefault="00FE6ED6">
      <w:pPr>
        <w:spacing w:line="2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87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взаимного дополнения оценочных процедур, установление между ними взаимосвязей и взаимозависимостей;</w:t>
      </w:r>
    </w:p>
    <w:p w:rsidR="00FE6ED6" w:rsidRDefault="00FE6ED6">
      <w:pPr>
        <w:spacing w:line="18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237" w:lineRule="auto"/>
        <w:ind w:left="420" w:hanging="3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рефлексивности</w:t>
      </w:r>
      <w:proofErr w:type="spellEnd"/>
      <w:r>
        <w:rPr>
          <w:rFonts w:eastAsia="Times New Roman"/>
          <w:sz w:val="28"/>
          <w:szCs w:val="28"/>
        </w:rPr>
        <w:t xml:space="preserve">, реализуемый через включение педагогов в </w:t>
      </w:r>
      <w:proofErr w:type="spellStart"/>
      <w:r>
        <w:rPr>
          <w:rFonts w:eastAsia="Times New Roman"/>
          <w:sz w:val="28"/>
          <w:szCs w:val="28"/>
        </w:rPr>
        <w:t>критериальный</w:t>
      </w:r>
      <w:proofErr w:type="spellEnd"/>
      <w:r>
        <w:rPr>
          <w:rFonts w:eastAsia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FE6ED6" w:rsidRDefault="00FE6ED6">
      <w:pPr>
        <w:spacing w:line="179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ind w:left="420" w:hanging="3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FE6ED6" w:rsidRDefault="00FE6ED6">
      <w:pPr>
        <w:spacing w:line="171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99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соблюдения морально-этических норм при проведении процедур оценки качества образования в ДОУ. Основные задачи внутренней системы оценки качества образования:</w:t>
      </w:r>
    </w:p>
    <w:p w:rsidR="00FE6ED6" w:rsidRDefault="00FE6ED6">
      <w:pPr>
        <w:spacing w:line="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84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обеспечение надежности и технологичности процедур оценки качества образования;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96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определение качества образовательных программ с учетом ФГОС ДО и запросов основных потребителей образовательных услуг;</w:t>
      </w:r>
    </w:p>
    <w:p w:rsidR="00FE6ED6" w:rsidRDefault="00FE6ED6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99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определение соответствия фактических образовательных условий ДОУ к условиям реализации образовательной программы ДОУ;</w:t>
      </w:r>
    </w:p>
    <w:p w:rsidR="00FE6ED6" w:rsidRDefault="00FE6ED6">
      <w:pPr>
        <w:spacing w:line="17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1"/>
        </w:numPr>
        <w:tabs>
          <w:tab w:val="left" w:pos="420"/>
        </w:tabs>
        <w:spacing w:line="199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  <w:sectPr w:rsidR="00FE6ED6">
          <w:pgSz w:w="16838" w:h="11906" w:orient="landscape"/>
          <w:pgMar w:top="259" w:right="1138" w:bottom="317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определение степени соответствия результатов освоения образовательных программ федеральному государственному образовательному стандарту дошкольного образования;</w:t>
      </w:r>
    </w:p>
    <w:p w:rsidR="00FE6ED6" w:rsidRDefault="00141F51">
      <w:pPr>
        <w:numPr>
          <w:ilvl w:val="0"/>
          <w:numId w:val="12"/>
        </w:numPr>
        <w:tabs>
          <w:tab w:val="left" w:pos="420"/>
        </w:tabs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оценка состояния и эффективности деятельности ДОУ;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2"/>
        </w:numPr>
        <w:tabs>
          <w:tab w:val="left" w:pos="420"/>
        </w:tabs>
        <w:spacing w:line="196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FE6ED6" w:rsidRDefault="00141F51">
      <w:pPr>
        <w:numPr>
          <w:ilvl w:val="0"/>
          <w:numId w:val="12"/>
        </w:numPr>
        <w:tabs>
          <w:tab w:val="left" w:pos="420"/>
        </w:tabs>
        <w:spacing w:line="184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обеспечение открытости и доступности проводимых процедур по оценке качества образования;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2"/>
        </w:numPr>
        <w:tabs>
          <w:tab w:val="left" w:pos="420"/>
        </w:tabs>
        <w:spacing w:line="196" w:lineRule="auto"/>
        <w:ind w:left="42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обеспечение руководителя ДОУ аналитической информацией, необходимой для принятия управленческих решений и определения тенденций развития ДОУ. Источники, используемые для оценки качества образования:</w:t>
      </w:r>
    </w:p>
    <w:p w:rsidR="00FE6ED6" w:rsidRDefault="00FE6ED6">
      <w:pPr>
        <w:spacing w:line="16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контроль;</w:t>
      </w:r>
    </w:p>
    <w:p w:rsidR="00FE6ED6" w:rsidRDefault="00FE6ED6">
      <w:pPr>
        <w:spacing w:line="161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мониторинг;</w:t>
      </w:r>
    </w:p>
    <w:p w:rsidR="00FE6ED6" w:rsidRDefault="00FE6ED6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самообследование</w:t>
      </w:r>
      <w:proofErr w:type="spellEnd"/>
      <w:r>
        <w:rPr>
          <w:rFonts w:eastAsia="Times New Roman"/>
          <w:sz w:val="28"/>
          <w:szCs w:val="28"/>
        </w:rPr>
        <w:t>,</w:t>
      </w:r>
    </w:p>
    <w:p w:rsidR="00FE6ED6" w:rsidRDefault="00FE6ED6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eastAsia="Times New Roman"/>
          <w:sz w:val="28"/>
          <w:szCs w:val="28"/>
        </w:rPr>
        <w:t>экспертные</w:t>
      </w:r>
      <w:proofErr w:type="gramEnd"/>
      <w:r>
        <w:rPr>
          <w:rFonts w:eastAsia="Times New Roman"/>
          <w:sz w:val="28"/>
          <w:szCs w:val="28"/>
        </w:rPr>
        <w:t xml:space="preserve"> оценивания;</w:t>
      </w:r>
    </w:p>
    <w:p w:rsidR="00FE6ED6" w:rsidRDefault="00FE6ED6">
      <w:pPr>
        <w:spacing w:line="162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анкетирование;</w:t>
      </w:r>
    </w:p>
    <w:p w:rsidR="00FE6ED6" w:rsidRDefault="00FE6ED6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социологический опрос;</w:t>
      </w:r>
    </w:p>
    <w:p w:rsidR="00FE6ED6" w:rsidRDefault="00FE6ED6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статистическая отчетность</w:t>
      </w:r>
    </w:p>
    <w:p w:rsidR="00FE6ED6" w:rsidRDefault="00FE6ED6">
      <w:pPr>
        <w:spacing w:line="16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1"/>
          <w:numId w:val="12"/>
        </w:numPr>
        <w:tabs>
          <w:tab w:val="left" w:pos="1140"/>
        </w:tabs>
        <w:ind w:left="1140" w:hanging="367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и другие диагностические материалы.</w:t>
      </w:r>
    </w:p>
    <w:p w:rsidR="00FE6ED6" w:rsidRDefault="00FE6ED6">
      <w:pPr>
        <w:spacing w:line="168" w:lineRule="exact"/>
        <w:rPr>
          <w:sz w:val="20"/>
          <w:szCs w:val="20"/>
        </w:rPr>
      </w:pPr>
    </w:p>
    <w:p w:rsidR="00FE6ED6" w:rsidRDefault="00141F51">
      <w:pPr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Основные результаты </w:t>
      </w:r>
      <w:proofErr w:type="gramStart"/>
      <w:r>
        <w:rPr>
          <w:rFonts w:eastAsia="Times New Roman"/>
          <w:b/>
          <w:bCs/>
          <w:sz w:val="28"/>
          <w:szCs w:val="28"/>
        </w:rPr>
        <w:t>реализации внутренней системы оценки качества образования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FE6ED6" w:rsidRDefault="00FE6ED6">
      <w:pPr>
        <w:spacing w:line="169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13"/>
        </w:numPr>
        <w:tabs>
          <w:tab w:val="left" w:pos="1120"/>
        </w:tabs>
        <w:spacing w:line="348" w:lineRule="auto"/>
        <w:ind w:left="1120" w:hanging="57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FE6ED6" w:rsidRDefault="00FE6ED6">
      <w:pPr>
        <w:spacing w:line="29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0"/>
          <w:numId w:val="13"/>
        </w:numPr>
        <w:tabs>
          <w:tab w:val="left" w:pos="1120"/>
        </w:tabs>
        <w:spacing w:line="348" w:lineRule="auto"/>
        <w:ind w:left="1120" w:hanging="57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FE6ED6" w:rsidRDefault="00FE6ED6">
      <w:pPr>
        <w:spacing w:line="30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0"/>
          <w:numId w:val="13"/>
        </w:numPr>
        <w:tabs>
          <w:tab w:val="left" w:pos="1120"/>
        </w:tabs>
        <w:spacing w:line="348" w:lineRule="auto"/>
        <w:ind w:left="1120" w:hanging="575"/>
        <w:rPr>
          <w:rFonts w:ascii="Wingdings" w:eastAsia="Wingdings" w:hAnsi="Wingdings" w:cs="Wingdings"/>
          <w:sz w:val="24"/>
          <w:szCs w:val="24"/>
        </w:rPr>
        <w:sectPr w:rsidR="00FE6ED6">
          <w:pgSz w:w="16838" w:h="11906" w:orient="landscape"/>
          <w:pgMar w:top="259" w:right="1138" w:bottom="654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FE6ED6" w:rsidRDefault="00141F51">
      <w:pPr>
        <w:numPr>
          <w:ilvl w:val="0"/>
          <w:numId w:val="14"/>
        </w:numPr>
        <w:tabs>
          <w:tab w:val="left" w:pos="1120"/>
        </w:tabs>
        <w:spacing w:line="348" w:lineRule="auto"/>
        <w:ind w:left="1120" w:hanging="57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lastRenderedPageBreak/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E6ED6" w:rsidRDefault="00FE6ED6">
      <w:pPr>
        <w:spacing w:line="17" w:lineRule="exact"/>
        <w:rPr>
          <w:rFonts w:ascii="Wingdings" w:eastAsia="Wingdings" w:hAnsi="Wingdings" w:cs="Wingdings"/>
          <w:sz w:val="24"/>
          <w:szCs w:val="24"/>
        </w:rPr>
      </w:pPr>
    </w:p>
    <w:p w:rsidR="00FE6ED6" w:rsidRDefault="00141F51">
      <w:pPr>
        <w:numPr>
          <w:ilvl w:val="0"/>
          <w:numId w:val="14"/>
        </w:numPr>
        <w:tabs>
          <w:tab w:val="left" w:pos="1120"/>
        </w:tabs>
        <w:ind w:left="1120" w:hanging="575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8"/>
          <w:szCs w:val="28"/>
        </w:rPr>
        <w:t>прогнозирование развития образовательной системы в ДОУ</w:t>
      </w: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330" w:lineRule="exact"/>
        <w:rPr>
          <w:sz w:val="20"/>
          <w:szCs w:val="20"/>
        </w:rPr>
      </w:pPr>
    </w:p>
    <w:p w:rsidR="00FE6ED6" w:rsidRDefault="00141F51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организации ВСОКО в дошкольной образовательной организации:</w:t>
      </w:r>
    </w:p>
    <w:p w:rsidR="00FE6ED6" w:rsidRDefault="00FE6ED6">
      <w:pPr>
        <w:spacing w:line="172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9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FE6ED6" w:rsidRDefault="00FE6ED6">
      <w:pPr>
        <w:spacing w:line="17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9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FE6ED6" w:rsidRDefault="00FE6ED6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9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FE6ED6" w:rsidRDefault="00FE6ED6">
      <w:pPr>
        <w:spacing w:line="17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9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87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прогнозирование развития образовательной системы в ДОУ.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6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E6ED6" w:rsidRDefault="00FE6ED6">
      <w:pPr>
        <w:spacing w:line="17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ind w:left="1140" w:hanging="367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proofErr w:type="spellStart"/>
      <w:r>
        <w:rPr>
          <w:rFonts w:eastAsia="Times New Roman"/>
          <w:sz w:val="28"/>
          <w:szCs w:val="28"/>
        </w:rPr>
        <w:t>инструментальности</w:t>
      </w:r>
      <w:proofErr w:type="spellEnd"/>
      <w:r>
        <w:rPr>
          <w:rFonts w:eastAsia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E6ED6" w:rsidRDefault="00FE6ED6">
      <w:pPr>
        <w:spacing w:line="17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5"/>
        </w:numPr>
        <w:tabs>
          <w:tab w:val="left" w:pos="1140"/>
        </w:tabs>
        <w:spacing w:line="199" w:lineRule="auto"/>
        <w:ind w:left="1140" w:hanging="367"/>
        <w:rPr>
          <w:rFonts w:ascii="Wingdings" w:eastAsia="Wingdings" w:hAnsi="Wingdings" w:cs="Wingdings"/>
          <w:sz w:val="56"/>
          <w:szCs w:val="56"/>
          <w:vertAlign w:val="superscript"/>
        </w:rPr>
        <w:sectPr w:rsidR="00FE6ED6">
          <w:pgSz w:w="16838" w:h="11906" w:orient="landscape"/>
          <w:pgMar w:top="572" w:right="1138" w:bottom="317" w:left="14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FE6ED6" w:rsidRDefault="00141F51">
      <w:pPr>
        <w:numPr>
          <w:ilvl w:val="0"/>
          <w:numId w:val="16"/>
        </w:numPr>
        <w:tabs>
          <w:tab w:val="left" w:pos="1640"/>
        </w:tabs>
        <w:ind w:left="1640" w:hanging="427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>взаимного дополнения оценочных процедур, установление между ними взаимосвязей и взаимозависимости;</w:t>
      </w:r>
    </w:p>
    <w:p w:rsidR="00FE6ED6" w:rsidRDefault="00FE6ED6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FE6ED6" w:rsidRDefault="00141F51">
      <w:pPr>
        <w:numPr>
          <w:ilvl w:val="0"/>
          <w:numId w:val="16"/>
        </w:numPr>
        <w:tabs>
          <w:tab w:val="left" w:pos="1640"/>
        </w:tabs>
        <w:spacing w:line="182" w:lineRule="auto"/>
        <w:ind w:left="1640" w:hanging="42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соблюдение морально-этических норм при проведении процедур оценки качества образования в ДОУ.</w:t>
      </w:r>
    </w:p>
    <w:p w:rsidR="00FE6ED6" w:rsidRDefault="00FE6ED6">
      <w:pPr>
        <w:spacing w:line="168" w:lineRule="exact"/>
        <w:rPr>
          <w:sz w:val="20"/>
          <w:szCs w:val="20"/>
        </w:rPr>
      </w:pPr>
    </w:p>
    <w:p w:rsidR="00FE6ED6" w:rsidRDefault="00141F5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качества основной общеобразовательной программы дошкольного образования (ООП ДО) ФГОС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</w:t>
      </w:r>
    </w:p>
    <w:p w:rsidR="00FE6ED6" w:rsidRDefault="00FE6ED6">
      <w:pPr>
        <w:spacing w:line="169" w:lineRule="exact"/>
        <w:rPr>
          <w:sz w:val="20"/>
          <w:szCs w:val="20"/>
        </w:rPr>
      </w:pPr>
    </w:p>
    <w:p w:rsidR="00FE6ED6" w:rsidRDefault="00141F51">
      <w:pPr>
        <w:spacing w:line="348" w:lineRule="auto"/>
        <w:ind w:left="1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определяет требования к структуре образовательной программы и ее объему. Показатели соответствия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требованиям ФГОС ДО:</w:t>
      </w:r>
    </w:p>
    <w:p w:rsidR="00FE6ED6" w:rsidRDefault="00FE6ED6">
      <w:pPr>
        <w:spacing w:line="17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17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FE6ED6" w:rsidRDefault="00FE6ED6">
      <w:pPr>
        <w:spacing w:line="161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17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структурные компоненты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>;</w:t>
      </w:r>
    </w:p>
    <w:p w:rsidR="00FE6ED6" w:rsidRDefault="00FE6ED6">
      <w:pPr>
        <w:spacing w:line="160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17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возрастных и индивидуальных особенностей детского контингента;</w:t>
      </w:r>
    </w:p>
    <w:p w:rsidR="00FE6ED6" w:rsidRDefault="00FE6ED6">
      <w:pPr>
        <w:spacing w:line="160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17"/>
        </w:numPr>
        <w:tabs>
          <w:tab w:val="left" w:pos="960"/>
        </w:tabs>
        <w:ind w:left="960" w:hanging="19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учет потребностей и возможностей всех участников образовательных отношений в процессе определения целей,</w:t>
      </w:r>
    </w:p>
    <w:p w:rsidR="00FE6ED6" w:rsidRDefault="00FE6ED6">
      <w:pPr>
        <w:spacing w:line="163" w:lineRule="exact"/>
        <w:rPr>
          <w:sz w:val="20"/>
          <w:szCs w:val="20"/>
        </w:rPr>
      </w:pPr>
    </w:p>
    <w:p w:rsidR="00FE6ED6" w:rsidRDefault="00141F51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 и организационных форм работы.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Критерии оценки соответствия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требованиям ФГОС ДО:</w:t>
      </w:r>
    </w:p>
    <w:p w:rsidR="00FE6ED6" w:rsidRDefault="00FE6ED6">
      <w:pPr>
        <w:spacing w:line="161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18"/>
        </w:numPr>
        <w:tabs>
          <w:tab w:val="left" w:pos="880"/>
        </w:tabs>
        <w:ind w:left="88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обязательной части ООП ДО и части, формируемой участниками образовательных отношений в </w:t>
      </w:r>
      <w:proofErr w:type="gramStart"/>
      <w:r>
        <w:rPr>
          <w:rFonts w:eastAsia="Times New Roman"/>
          <w:sz w:val="28"/>
          <w:szCs w:val="28"/>
        </w:rPr>
        <w:t>целевом</w:t>
      </w:r>
      <w:proofErr w:type="gramEnd"/>
      <w:r>
        <w:rPr>
          <w:rFonts w:eastAsia="Times New Roman"/>
          <w:sz w:val="28"/>
          <w:szCs w:val="28"/>
        </w:rPr>
        <w:t>,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ind w:lef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содержательном и организационном </w:t>
      </w:r>
      <w:proofErr w:type="gramStart"/>
      <w:r>
        <w:rPr>
          <w:rFonts w:eastAsia="Times New Roman"/>
          <w:sz w:val="28"/>
          <w:szCs w:val="28"/>
        </w:rPr>
        <w:t>разделе</w:t>
      </w:r>
      <w:proofErr w:type="gramEnd"/>
      <w:r>
        <w:rPr>
          <w:rFonts w:eastAsia="Times New Roman"/>
          <w:sz w:val="28"/>
          <w:szCs w:val="28"/>
        </w:rPr>
        <w:t xml:space="preserve"> (да/нет);</w:t>
      </w:r>
    </w:p>
    <w:p w:rsidR="00FE6ED6" w:rsidRDefault="00FE6ED6">
      <w:pPr>
        <w:spacing w:line="176" w:lineRule="exact"/>
        <w:rPr>
          <w:sz w:val="20"/>
          <w:szCs w:val="20"/>
        </w:rPr>
      </w:pPr>
    </w:p>
    <w:p w:rsidR="00FE6ED6" w:rsidRDefault="00141F51">
      <w:pPr>
        <w:numPr>
          <w:ilvl w:val="1"/>
          <w:numId w:val="19"/>
        </w:numPr>
        <w:tabs>
          <w:tab w:val="left" w:pos="1148"/>
        </w:tabs>
        <w:spacing w:line="348" w:lineRule="auto"/>
        <w:ind w:left="140" w:firstLine="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соответствие целевого, содержательного и организационного компонента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возрастным</w:t>
      </w:r>
      <w:proofErr w:type="gramEnd"/>
      <w:r>
        <w:rPr>
          <w:rFonts w:eastAsia="Times New Roman"/>
          <w:sz w:val="28"/>
          <w:szCs w:val="28"/>
        </w:rPr>
        <w:t xml:space="preserve"> и индивидуальным особенностям детского контингента (да/нет);</w:t>
      </w:r>
    </w:p>
    <w:p w:rsidR="00FE6ED6" w:rsidRDefault="00FE6ED6">
      <w:pPr>
        <w:spacing w:line="28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19"/>
        </w:numPr>
        <w:tabs>
          <w:tab w:val="left" w:pos="1040"/>
        </w:tabs>
        <w:spacing w:line="352" w:lineRule="auto"/>
        <w:ind w:left="140" w:firstLine="62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(да/нет);</w:t>
      </w:r>
      <w:proofErr w:type="gramEnd"/>
    </w:p>
    <w:p w:rsidR="00FE6ED6" w:rsidRDefault="00FE6ED6">
      <w:pPr>
        <w:spacing w:line="25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19"/>
        </w:numPr>
        <w:tabs>
          <w:tab w:val="left" w:pos="901"/>
        </w:tabs>
        <w:spacing w:line="348" w:lineRule="auto"/>
        <w:ind w:left="14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целевая направленность, содержательный и организационный компонент ООП ДО </w:t>
      </w:r>
      <w:proofErr w:type="gramStart"/>
      <w:r>
        <w:rPr>
          <w:rFonts w:eastAsia="Times New Roman"/>
          <w:sz w:val="28"/>
          <w:szCs w:val="28"/>
        </w:rPr>
        <w:t>разработаны</w:t>
      </w:r>
      <w:proofErr w:type="gramEnd"/>
      <w:r>
        <w:rPr>
          <w:rFonts w:eastAsia="Times New Roman"/>
          <w:sz w:val="28"/>
          <w:szCs w:val="28"/>
        </w:rPr>
        <w:t xml:space="preserve"> на основе учета потребностей и возможностей всех участников образовательных отношений (да/нет).</w:t>
      </w:r>
    </w:p>
    <w:p w:rsidR="00FE6ED6" w:rsidRDefault="00FE6ED6">
      <w:pPr>
        <w:spacing w:line="14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19"/>
        </w:numPr>
        <w:tabs>
          <w:tab w:val="left" w:pos="860"/>
        </w:tabs>
        <w:ind w:left="860" w:hanging="160"/>
        <w:rPr>
          <w:rFonts w:eastAsia="Times New Roman"/>
          <w:sz w:val="28"/>
          <w:szCs w:val="28"/>
        </w:rPr>
        <w:sectPr w:rsidR="00FE6ED6">
          <w:pgSz w:w="16838" w:h="11906" w:orient="landscape"/>
          <w:pgMar w:top="259" w:right="1138" w:bottom="317" w:left="100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наличие/отсутствие адаптированных образовательных программ дошкольного образования для детей с ОВЗ;</w:t>
      </w:r>
    </w:p>
    <w:p w:rsidR="00FE6ED6" w:rsidRDefault="00141F51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Процедура оценки качества психолого-педагогических условий в ДОО</w:t>
      </w:r>
    </w:p>
    <w:p w:rsidR="00FE6ED6" w:rsidRDefault="00FE6ED6">
      <w:pPr>
        <w:spacing w:line="158" w:lineRule="exact"/>
        <w:rPr>
          <w:sz w:val="20"/>
          <w:szCs w:val="20"/>
        </w:rPr>
      </w:pPr>
    </w:p>
    <w:p w:rsidR="00FE6ED6" w:rsidRDefault="00141F51">
      <w:pPr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1.Показатели внутренней оценки качества психолого-педагогических условий реализации ООП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</w:p>
    <w:p w:rsidR="00FE6ED6" w:rsidRDefault="00FE6ED6">
      <w:pPr>
        <w:spacing w:line="174" w:lineRule="exact"/>
        <w:rPr>
          <w:sz w:val="20"/>
          <w:szCs w:val="20"/>
        </w:rPr>
      </w:pPr>
    </w:p>
    <w:p w:rsidR="00FE6ED6" w:rsidRDefault="00141F51">
      <w:pPr>
        <w:spacing w:line="348" w:lineRule="auto"/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FE6ED6" w:rsidRDefault="00FE6ED6">
      <w:pPr>
        <w:spacing w:line="15" w:lineRule="exact"/>
        <w:rPr>
          <w:sz w:val="20"/>
          <w:szCs w:val="20"/>
        </w:rPr>
      </w:pPr>
    </w:p>
    <w:p w:rsidR="00FE6ED6" w:rsidRDefault="00141F51">
      <w:pPr>
        <w:numPr>
          <w:ilvl w:val="1"/>
          <w:numId w:val="20"/>
        </w:numPr>
        <w:tabs>
          <w:tab w:val="left" w:pos="800"/>
        </w:tabs>
        <w:ind w:left="80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взаимодействия сотрудников с детьми и родителями воспитанников;</w:t>
      </w:r>
    </w:p>
    <w:p w:rsidR="00FE6ED6" w:rsidRDefault="00FE6ED6">
      <w:pPr>
        <w:spacing w:line="176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20"/>
        </w:numPr>
        <w:tabs>
          <w:tab w:val="left" w:pos="776"/>
        </w:tabs>
        <w:spacing w:line="348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FE6ED6" w:rsidRDefault="00FE6ED6">
      <w:pPr>
        <w:spacing w:line="15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20"/>
        </w:numPr>
        <w:tabs>
          <w:tab w:val="left" w:pos="800"/>
        </w:tabs>
        <w:ind w:left="80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возможностей для развития игровой деятельности;</w:t>
      </w:r>
    </w:p>
    <w:p w:rsidR="00FE6ED6" w:rsidRDefault="00FE6ED6">
      <w:pPr>
        <w:spacing w:line="174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20"/>
        </w:numPr>
        <w:tabs>
          <w:tab w:val="left" w:pos="802"/>
        </w:tabs>
        <w:spacing w:line="350" w:lineRule="auto"/>
        <w:ind w:firstLine="62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FE6ED6" w:rsidRDefault="00FE6ED6">
      <w:pPr>
        <w:spacing w:line="11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20"/>
        </w:numPr>
        <w:tabs>
          <w:tab w:val="left" w:pos="720"/>
        </w:tabs>
        <w:ind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возможностей для вариативного развивающего дошкольного образования</w:t>
      </w:r>
    </w:p>
    <w:p w:rsidR="00FE6ED6" w:rsidRDefault="00FE6ED6">
      <w:pPr>
        <w:spacing w:line="174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21"/>
        </w:numPr>
        <w:tabs>
          <w:tab w:val="left" w:pos="1029"/>
        </w:tabs>
        <w:spacing w:line="348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критерии оценки психолого-педагогических условий реализации адаптированной основной образовательной программы дошкольного образования для детей</w:t>
      </w:r>
    </w:p>
    <w:p w:rsidR="00FE6ED6" w:rsidRDefault="00FE6ED6">
      <w:pPr>
        <w:spacing w:line="30" w:lineRule="exact"/>
        <w:rPr>
          <w:rFonts w:eastAsia="Times New Roman"/>
          <w:sz w:val="28"/>
          <w:szCs w:val="28"/>
        </w:rPr>
      </w:pPr>
    </w:p>
    <w:p w:rsidR="00FE6ED6" w:rsidRDefault="00141F51">
      <w:pPr>
        <w:spacing w:line="348" w:lineRule="auto"/>
        <w:ind w:firstLine="63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 взаимодействия педагогов с детьми оценивается на основе наблюдений организации образовательной деятельности. Фиксируются результаты наблюдений на предмет их степени проявления.</w:t>
      </w:r>
    </w:p>
    <w:p w:rsidR="00FE6ED6" w:rsidRDefault="00FE6ED6">
      <w:pPr>
        <w:spacing w:line="15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22"/>
        </w:numPr>
        <w:tabs>
          <w:tab w:val="left" w:pos="820"/>
        </w:tabs>
        <w:ind w:left="820" w:hanging="2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критериев оценки взаимодействия педагогов с детьми являются следующие проявления:</w:t>
      </w:r>
    </w:p>
    <w:p w:rsidR="00FE6ED6" w:rsidRDefault="00FE6ED6">
      <w:pPr>
        <w:spacing w:line="161" w:lineRule="exact"/>
        <w:rPr>
          <w:rFonts w:eastAsia="Times New Roman"/>
          <w:sz w:val="28"/>
          <w:szCs w:val="28"/>
        </w:rPr>
      </w:pPr>
    </w:p>
    <w:p w:rsidR="00FE6ED6" w:rsidRDefault="00141F51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создают и поддерживают доброжелательную атмосферу в группе</w:t>
      </w:r>
    </w:p>
    <w:p w:rsidR="00FE6ED6" w:rsidRDefault="00FE6ED6">
      <w:pPr>
        <w:spacing w:line="160" w:lineRule="exact"/>
        <w:rPr>
          <w:sz w:val="20"/>
          <w:szCs w:val="20"/>
        </w:rPr>
      </w:pPr>
    </w:p>
    <w:p w:rsidR="00FE6ED6" w:rsidRDefault="00141F51">
      <w:pPr>
        <w:numPr>
          <w:ilvl w:val="0"/>
          <w:numId w:val="23"/>
        </w:numPr>
        <w:tabs>
          <w:tab w:val="left" w:pos="720"/>
        </w:tabs>
        <w:ind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способствуют установлению доверительных отношений с детьми</w:t>
      </w:r>
    </w:p>
    <w:p w:rsidR="00FE6ED6" w:rsidRDefault="00FE6ED6">
      <w:pPr>
        <w:spacing w:line="162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23"/>
        </w:numPr>
        <w:tabs>
          <w:tab w:val="left" w:pos="800"/>
        </w:tabs>
        <w:ind w:left="80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чутко реагируют на инициативу детей в общении</w:t>
      </w:r>
    </w:p>
    <w:p w:rsidR="00FE6ED6" w:rsidRDefault="00FE6ED6">
      <w:pPr>
        <w:spacing w:line="160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1"/>
          <w:numId w:val="23"/>
        </w:numPr>
        <w:tabs>
          <w:tab w:val="left" w:pos="800"/>
        </w:tabs>
        <w:ind w:left="80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взаимодействуя с детьми, педагоги учитывают их возрастные и индивидуальные особенности</w:t>
      </w:r>
    </w:p>
    <w:p w:rsidR="00FE6ED6" w:rsidRDefault="00FE6ED6">
      <w:pPr>
        <w:spacing w:line="160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23"/>
        </w:numPr>
        <w:tabs>
          <w:tab w:val="left" w:pos="720"/>
        </w:tabs>
        <w:ind w:hanging="160"/>
        <w:rPr>
          <w:rFonts w:eastAsia="Times New Roman"/>
          <w:sz w:val="28"/>
          <w:szCs w:val="28"/>
        </w:rPr>
        <w:sectPr w:rsidR="00FE6ED6">
          <w:pgSz w:w="16838" w:h="11906" w:orient="landscape"/>
          <w:pgMar w:top="1046" w:right="1138" w:bottom="317" w:left="1140" w:header="0" w:footer="0" w:gutter="0"/>
          <w:cols w:space="720"/>
          <w:formProt w:val="0"/>
          <w:docGrid w:linePitch="240" w:charSpace="-2049"/>
        </w:sectPr>
      </w:pPr>
      <w:r>
        <w:rPr>
          <w:rFonts w:eastAsia="Times New Roman"/>
          <w:sz w:val="28"/>
          <w:szCs w:val="28"/>
        </w:rPr>
        <w:t>уделяют специальное внимание детям с особыми потребностями</w:t>
      </w:r>
    </w:p>
    <w:p w:rsidR="00FE6ED6" w:rsidRDefault="00141F51">
      <w:pPr>
        <w:numPr>
          <w:ilvl w:val="1"/>
          <w:numId w:val="24"/>
        </w:numPr>
        <w:tabs>
          <w:tab w:val="left" w:pos="820"/>
        </w:tabs>
        <w:ind w:left="820" w:hanging="17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используют позитивные способы коррекции поведения детей</w:t>
      </w:r>
    </w:p>
    <w:p w:rsidR="00FE6ED6" w:rsidRDefault="00FE6ED6">
      <w:pPr>
        <w:spacing w:line="174" w:lineRule="exact"/>
        <w:rPr>
          <w:rFonts w:eastAsia="Times New Roman"/>
          <w:sz w:val="28"/>
          <w:szCs w:val="28"/>
        </w:rPr>
      </w:pPr>
    </w:p>
    <w:p w:rsidR="00FE6ED6" w:rsidRDefault="00141F51">
      <w:pPr>
        <w:numPr>
          <w:ilvl w:val="0"/>
          <w:numId w:val="24"/>
        </w:numPr>
        <w:tabs>
          <w:tab w:val="left" w:pos="786"/>
        </w:tabs>
        <w:spacing w:line="350" w:lineRule="auto"/>
        <w:ind w:left="20" w:right="1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дети постоянно находятся в поле внимания взрослого, который при необходимости включается в игру и другие виды деятельности.</w:t>
      </w:r>
    </w:p>
    <w:p w:rsidR="00FE6ED6" w:rsidRDefault="00141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624840</wp:posOffset>
            </wp:positionV>
            <wp:extent cx="9328150" cy="510921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200" w:lineRule="exact"/>
        <w:rPr>
          <w:sz w:val="20"/>
          <w:szCs w:val="20"/>
        </w:rPr>
      </w:pPr>
    </w:p>
    <w:p w:rsidR="00FE6ED6" w:rsidRDefault="00FE6ED6">
      <w:pPr>
        <w:spacing w:line="373" w:lineRule="exact"/>
        <w:rPr>
          <w:sz w:val="20"/>
          <w:szCs w:val="20"/>
        </w:rPr>
      </w:pPr>
    </w:p>
    <w:tbl>
      <w:tblPr>
        <w:tblW w:w="14179" w:type="dxa"/>
        <w:tblInd w:w="320" w:type="dxa"/>
        <w:tblCellMar>
          <w:left w:w="0" w:type="dxa"/>
          <w:right w:w="0" w:type="dxa"/>
        </w:tblCellMar>
        <w:tblLook w:val="04A0"/>
      </w:tblPr>
      <w:tblGrid>
        <w:gridCol w:w="2120"/>
        <w:gridCol w:w="2320"/>
        <w:gridCol w:w="2120"/>
        <w:gridCol w:w="2580"/>
        <w:gridCol w:w="1081"/>
        <w:gridCol w:w="2420"/>
        <w:gridCol w:w="1538"/>
      </w:tblGrid>
      <w:tr w:rsidR="00FE6ED6">
        <w:trPr>
          <w:trHeight w:val="322"/>
        </w:trPr>
        <w:tc>
          <w:tcPr>
            <w:tcW w:w="2119" w:type="dxa"/>
            <w:shd w:val="clear" w:color="auto" w:fill="auto"/>
            <w:vAlign w:val="bottom"/>
          </w:tcPr>
          <w:p w:rsidR="00FE6ED6" w:rsidRDefault="00141F51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Объект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FE6ED6" w:rsidRDefault="00141F5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FE6ED6" w:rsidRDefault="00141F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081" w:type="dxa"/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FE6ED6" w:rsidRDefault="00141F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Форма и место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FE6ED6" w:rsidRDefault="00141F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Кто</w:t>
            </w:r>
          </w:p>
        </w:tc>
      </w:tr>
      <w:tr w:rsidR="00FE6ED6">
        <w:trPr>
          <w:trHeight w:val="482"/>
        </w:trPr>
        <w:tc>
          <w:tcPr>
            <w:tcW w:w="2119" w:type="dxa"/>
            <w:shd w:val="clear" w:color="auto" w:fill="auto"/>
            <w:vAlign w:val="bottom"/>
          </w:tcPr>
          <w:p w:rsidR="00FE6ED6" w:rsidRDefault="00141F51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мониторинга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оценки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E6ED6" w:rsidRDefault="00141F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предоставления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FE6ED6" w:rsidRDefault="00141F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принимает</w:t>
            </w:r>
          </w:p>
        </w:tc>
      </w:tr>
      <w:tr w:rsidR="00FE6ED6">
        <w:trPr>
          <w:trHeight w:val="483"/>
        </w:trPr>
        <w:tc>
          <w:tcPr>
            <w:tcW w:w="21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инструмента</w:t>
            </w:r>
          </w:p>
        </w:tc>
        <w:tc>
          <w:tcPr>
            <w:tcW w:w="258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E6ED6" w:rsidRDefault="00141F5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1538" w:type="dxa"/>
            <w:shd w:val="clear" w:color="auto" w:fill="auto"/>
            <w:vAlign w:val="bottom"/>
          </w:tcPr>
          <w:p w:rsidR="00FE6ED6" w:rsidRDefault="00141F51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участие</w:t>
            </w:r>
          </w:p>
        </w:tc>
      </w:tr>
      <w:tr w:rsidR="00FE6ED6">
        <w:trPr>
          <w:trHeight w:val="492"/>
        </w:trPr>
        <w:tc>
          <w:tcPr>
            <w:tcW w:w="21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vAlign w:val="bottom"/>
          </w:tcPr>
          <w:p w:rsidR="00FE6ED6" w:rsidRDefault="00141F5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1. Условия реализации ООП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081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</w:tr>
    </w:tbl>
    <w:p w:rsidR="00FE6ED6" w:rsidRDefault="00FE6ED6">
      <w:pPr>
        <w:spacing w:line="146" w:lineRule="exact"/>
        <w:rPr>
          <w:sz w:val="20"/>
          <w:szCs w:val="20"/>
        </w:rPr>
      </w:pPr>
    </w:p>
    <w:tbl>
      <w:tblPr>
        <w:tblW w:w="14720" w:type="dxa"/>
        <w:tblBorders>
          <w:top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101"/>
        <w:gridCol w:w="400"/>
        <w:gridCol w:w="1679"/>
        <w:gridCol w:w="120"/>
        <w:gridCol w:w="1360"/>
        <w:gridCol w:w="1299"/>
        <w:gridCol w:w="1936"/>
        <w:gridCol w:w="2216"/>
        <w:gridCol w:w="1557"/>
        <w:gridCol w:w="2239"/>
        <w:gridCol w:w="1759"/>
        <w:gridCol w:w="18"/>
        <w:gridCol w:w="16"/>
      </w:tblGrid>
      <w:tr w:rsidR="00FE6ED6">
        <w:trPr>
          <w:gridAfter w:val="1"/>
          <w:wAfter w:w="16" w:type="dxa"/>
          <w:trHeight w:val="276"/>
        </w:trPr>
        <w:tc>
          <w:tcPr>
            <w:tcW w:w="19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  Нормативно   –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-Наличие лицензии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2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ДОУ,</w:t>
            </w:r>
          </w:p>
        </w:tc>
        <w:tc>
          <w:tcPr>
            <w:tcW w:w="17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правовая база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публичный отчет,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8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189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стенды, совещания,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-Наличие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распорядительных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Уставом ДОУ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-Наличие всех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правоустанавливающих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оформленных 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все объекты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недвижимости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76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-Наличие нормативно-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6" w:type="dxa"/>
          <w:trHeight w:val="284"/>
        </w:trPr>
        <w:tc>
          <w:tcPr>
            <w:tcW w:w="1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 базы,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401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регламентирующей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деятельность ОУ в сети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-Программа развития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*наличие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*соответствие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составлению программ</w:t>
            </w:r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/структура/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76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86"/>
        </w:trPr>
        <w:tc>
          <w:tcPr>
            <w:tcW w:w="12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40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58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401" w:type="dxa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679" w:type="dxa"/>
            <w:shd w:val="clear" w:color="auto" w:fill="BFBFBF"/>
          </w:tcPr>
          <w:p w:rsidR="00FE6ED6" w:rsidRDefault="00141F51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Материально-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инфраструктуры,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поддерживающей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здоровье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нормативными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требованиями:</w:t>
            </w:r>
          </w:p>
          <w:p w:rsidR="00FE6ED6" w:rsidRDefault="00141F5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-наличие   </w:t>
            </w:r>
            <w:proofErr w:type="gramStart"/>
            <w:r>
              <w:rPr>
                <w:rFonts w:eastAsia="Times New Roman"/>
              </w:rPr>
              <w:t>медицинского</w:t>
            </w:r>
            <w:proofErr w:type="gramEnd"/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блока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  <w:p w:rsidR="00FE6ED6" w:rsidRDefault="00141F51">
            <w:pPr>
              <w:ind w:right="1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спортивной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площадки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инфраструктуры</w:t>
            </w:r>
          </w:p>
          <w:p w:rsidR="00FE6ED6" w:rsidRDefault="00141F51">
            <w:pPr>
              <w:ind w:left="80"/>
            </w:pPr>
            <w:r>
              <w:rPr>
                <w:rFonts w:eastAsia="Times New Roman"/>
              </w:rPr>
              <w:t>для развития детей:</w:t>
            </w:r>
          </w:p>
        </w:tc>
        <w:tc>
          <w:tcPr>
            <w:tcW w:w="19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FE6ED6" w:rsidRDefault="00141F51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</w:t>
            </w: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  <w:p w:rsidR="00FE6ED6" w:rsidRDefault="00141F51">
            <w:pPr>
              <w:spacing w:line="27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FE6ED6" w:rsidRDefault="00141F51">
            <w:pPr>
              <w:spacing w:line="27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4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хозяйством 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13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1679" w:type="dxa"/>
            <w:shd w:val="clear" w:color="auto" w:fill="BFBFBF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7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61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</w:tcPr>
          <w:p w:rsidR="00FE6ED6" w:rsidRDefault="00141F5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техническая база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3"/>
                <w:szCs w:val="13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3"/>
                <w:szCs w:val="13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3"/>
                <w:szCs w:val="13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80"/>
        </w:trPr>
        <w:tc>
          <w:tcPr>
            <w:tcW w:w="120" w:type="dxa"/>
            <w:gridSpan w:val="2"/>
            <w:tcBorders>
              <w:left w:val="single" w:sz="8" w:space="0" w:color="00000A"/>
              <w:bottom w:val="single" w:sz="4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tcBorders>
              <w:bottom w:val="single" w:sz="4" w:space="0" w:color="00000A"/>
            </w:tcBorders>
            <w:shd w:val="clear" w:color="auto" w:fill="BFBFBF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12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gridSpan w:val="2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220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7"/>
                <w:szCs w:val="7"/>
              </w:rPr>
            </w:pPr>
          </w:p>
        </w:tc>
        <w:tc>
          <w:tcPr>
            <w:tcW w:w="1761" w:type="dxa"/>
            <w:vMerge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45"/>
        </w:trPr>
        <w:tc>
          <w:tcPr>
            <w:tcW w:w="120" w:type="dxa"/>
            <w:gridSpan w:val="2"/>
            <w:tcBorders>
              <w:top w:val="single" w:sz="4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1)требования </w:t>
            </w:r>
            <w:proofErr w:type="gramStart"/>
            <w:r>
              <w:rPr>
                <w:rFonts w:eastAsia="Times New Roman"/>
                <w:b/>
                <w:bCs/>
              </w:rPr>
              <w:t>к</w:t>
            </w:r>
            <w:proofErr w:type="gramEnd"/>
          </w:p>
        </w:tc>
        <w:tc>
          <w:tcPr>
            <w:tcW w:w="12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Обеспеченность</w:t>
            </w:r>
          </w:p>
        </w:tc>
        <w:tc>
          <w:tcPr>
            <w:tcW w:w="194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  <w:p w:rsidR="00FE6ED6" w:rsidRDefault="00141F51">
            <w:pPr>
              <w:spacing w:line="25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материально-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учебно-методическим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19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комплексом,</w:t>
            </w: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Сбор </w:t>
            </w:r>
            <w:proofErr w:type="gramStart"/>
            <w:r>
              <w:rPr>
                <w:rFonts w:eastAsia="Times New Roman"/>
              </w:rPr>
              <w:t>цифровых</w:t>
            </w:r>
            <w:proofErr w:type="gramEnd"/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9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67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0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техническому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оборудованием,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3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данных (в % от</w:t>
            </w:r>
            <w:proofErr w:type="gramEnd"/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1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401" w:type="dxa"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679" w:type="dxa"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оснащением</w:t>
            </w: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5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обеспечению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5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2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6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379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32"/>
        </w:trPr>
        <w:tc>
          <w:tcPr>
            <w:tcW w:w="12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29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2) требования </w:t>
            </w:r>
            <w:proofErr w:type="gramStart"/>
            <w:r>
              <w:rPr>
                <w:rFonts w:eastAsia="Times New Roman"/>
                <w:b/>
                <w:bCs/>
              </w:rPr>
              <w:t>к</w:t>
            </w:r>
            <w:proofErr w:type="gramEnd"/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Сбор </w:t>
            </w:r>
            <w:proofErr w:type="gramStart"/>
            <w:r>
              <w:rPr>
                <w:rFonts w:eastAsia="Times New Roman"/>
              </w:rPr>
              <w:t>цифровых</w:t>
            </w:r>
            <w:proofErr w:type="gramEnd"/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средствам обучения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обеспечение</w:t>
            </w: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  <w:p w:rsidR="00FE6ED6" w:rsidRDefault="00141F51">
            <w:pPr>
              <w:spacing w:line="25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Заведующий,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5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данных (в % от</w:t>
            </w:r>
            <w:proofErr w:type="gramEnd"/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соответствии </w:t>
            </w:r>
            <w:proofErr w:type="gramStart"/>
            <w:r>
              <w:rPr>
                <w:rFonts w:eastAsia="Times New Roman"/>
                <w:b/>
                <w:bCs/>
              </w:rPr>
              <w:t>с</w:t>
            </w:r>
            <w:proofErr w:type="gramEnd"/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возрастом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нормы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процесса, исправность ТСО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125"/>
        </w:trPr>
        <w:tc>
          <w:tcPr>
            <w:tcW w:w="120" w:type="dxa"/>
            <w:gridSpan w:val="2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</w:tblBorders>
          <w:tblCellMar>
            <w:left w:w="-10" w:type="dxa"/>
          </w:tblCellMar>
        </w:tblPrEx>
        <w:trPr>
          <w:trHeight w:val="72"/>
        </w:trPr>
        <w:tc>
          <w:tcPr>
            <w:tcW w:w="12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40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67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58" w:right="1018" w:bottom="314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21"/>
        <w:gridCol w:w="2081"/>
        <w:gridCol w:w="121"/>
        <w:gridCol w:w="2660"/>
        <w:gridCol w:w="1940"/>
        <w:gridCol w:w="2220"/>
        <w:gridCol w:w="1560"/>
        <w:gridCol w:w="2240"/>
        <w:gridCol w:w="1761"/>
        <w:gridCol w:w="26"/>
      </w:tblGrid>
      <w:tr w:rsidR="00FE6ED6">
        <w:trPr>
          <w:trHeight w:val="240"/>
        </w:trPr>
        <w:tc>
          <w:tcPr>
            <w:tcW w:w="120" w:type="dxa"/>
            <w:tcBorders>
              <w:left w:val="single" w:sz="8" w:space="0" w:color="00000A"/>
              <w:right w:val="single" w:sz="4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tcMar>
              <w:left w:w="-5" w:type="dxa"/>
            </w:tcMar>
          </w:tcPr>
          <w:p w:rsidR="00FE6ED6" w:rsidRDefault="00141F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Информационно-</w:t>
            </w:r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техническое</w:t>
            </w:r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обеспечение</w:t>
            </w:r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образовательного</w:t>
            </w:r>
          </w:p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процесса</w:t>
            </w:r>
          </w:p>
        </w:tc>
        <w:tc>
          <w:tcPr>
            <w:tcW w:w="121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-Обеспечение</w:t>
            </w:r>
          </w:p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средствами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ИКТ</w:t>
            </w:r>
          </w:p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-Использование в работе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ОУ сайта: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*актуальность</w:t>
            </w:r>
          </w:p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размещаемой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*объём, полнота,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целостность отражения</w:t>
            </w:r>
          </w:p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ОУ</w:t>
            </w:r>
          </w:p>
        </w:tc>
        <w:tc>
          <w:tcPr>
            <w:tcW w:w="19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  <w:p w:rsidR="00FE6ED6" w:rsidRDefault="00141F5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9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5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  <w:p w:rsidR="00FE6ED6" w:rsidRDefault="00141F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spacing w:line="24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группа</w:t>
            </w:r>
          </w:p>
          <w:p w:rsidR="00FE6ED6" w:rsidRDefault="00141F51">
            <w:pPr>
              <w:spacing w:line="25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6" w:type="dxa"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FE6ED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8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vMerge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Создание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случаев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безопасных условий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травматизма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случаев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пребывания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взрослого травматизма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участников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-Готовность ДОУ </w:t>
            </w:r>
            <w:proofErr w:type="gramStart"/>
            <w:r>
              <w:rPr>
                <w:rFonts w:eastAsia="Times New Roman"/>
              </w:rPr>
              <w:t>к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образовательного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*без замечаний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процесса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 проверки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 замечаниями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определяемые 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санитарно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эпидемиологическими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правилами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нормативами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Территория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-Состояние игровых зон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-Состояние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детского сада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физкультурной площадки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-Состояние </w:t>
            </w:r>
            <w:proofErr w:type="gramStart"/>
            <w:r>
              <w:rPr>
                <w:rFonts w:eastAsia="Times New Roman"/>
              </w:rPr>
              <w:t>теневых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навесов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-Состояние песка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песочницах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приспособлений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укрытия песочник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50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21"/>
        <w:gridCol w:w="1862"/>
        <w:gridCol w:w="219"/>
        <w:gridCol w:w="121"/>
        <w:gridCol w:w="2660"/>
        <w:gridCol w:w="1940"/>
        <w:gridCol w:w="2220"/>
        <w:gridCol w:w="1560"/>
        <w:gridCol w:w="2240"/>
        <w:gridCol w:w="1761"/>
        <w:gridCol w:w="26"/>
      </w:tblGrid>
      <w:tr w:rsidR="00FE6ED6">
        <w:trPr>
          <w:trHeight w:val="24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Оборудование и его размещение</w:t>
            </w:r>
          </w:p>
        </w:tc>
        <w:tc>
          <w:tcPr>
            <w:tcW w:w="219" w:type="dxa"/>
            <w:vMerge w:val="restart"/>
            <w:tcBorders>
              <w:top w:val="single" w:sz="4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12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-Соответствие детской мебели росту и</w:t>
            </w:r>
          </w:p>
        </w:tc>
        <w:tc>
          <w:tcPr>
            <w:tcW w:w="194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возрасту детей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помещениях</w:t>
            </w:r>
            <w:proofErr w:type="gramEnd"/>
            <w:r>
              <w:rPr>
                <w:rFonts w:eastAsia="Times New Roman"/>
                <w:b/>
                <w:bCs/>
              </w:rPr>
              <w:t xml:space="preserve"> ДОУ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  <w:r>
              <w:rPr>
                <w:rFonts w:eastAsia="Times New Roman"/>
              </w:rPr>
              <w:t xml:space="preserve"> с </w:t>
            </w: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-Соответствие количества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столов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стульев количеству детей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соответствии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</w:t>
            </w: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маркировки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-Наличие </w:t>
            </w:r>
            <w:proofErr w:type="gramStart"/>
            <w:r>
              <w:rPr>
                <w:rFonts w:eastAsia="Times New Roman"/>
              </w:rPr>
              <w:t>спортивного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-Обработка игрушек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2-х комплектов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постельного белья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полотенец на ребенка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 </w:t>
            </w: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-Состояние раковин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унитазов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Наличие ячеек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полотенец для каждого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83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141F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Естественное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141F5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31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искусственное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осветительных приборов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освещение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9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Отопление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 системы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отопления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вентиляции: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раза в год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  <w:p w:rsidR="00FE6ED6" w:rsidRDefault="00141F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температурный режим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состояние </w:t>
            </w:r>
            <w:proofErr w:type="gramStart"/>
            <w:r>
              <w:rPr>
                <w:rFonts w:eastAsia="Times New Roman"/>
              </w:rPr>
              <w:t>отопительной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6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Водоснабжение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Исправность системы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61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канализация</w:t>
            </w: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водоснабжения и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Постоянно</w:t>
            </w:r>
          </w:p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раза в год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  <w:p w:rsidR="00FE6ED6" w:rsidRDefault="00141F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канализации, в т.ч.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66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кранов, смесителей,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5"/>
                <w:szCs w:val="5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86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6"/>
                <w:szCs w:val="16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1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rFonts w:eastAsia="Times New Roman"/>
              </w:rPr>
            </w:pPr>
            <w:r>
              <w:rPr>
                <w:rFonts w:eastAsia="Times New Roman"/>
              </w:rPr>
              <w:t>труб.</w:t>
            </w:r>
          </w:p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07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19"/>
        <w:gridCol w:w="1960"/>
        <w:gridCol w:w="240"/>
        <w:gridCol w:w="2661"/>
        <w:gridCol w:w="1940"/>
        <w:gridCol w:w="2220"/>
        <w:gridCol w:w="1560"/>
        <w:gridCol w:w="2241"/>
        <w:gridCol w:w="1761"/>
        <w:gridCol w:w="28"/>
      </w:tblGrid>
      <w:tr w:rsidR="00FE6ED6">
        <w:trPr>
          <w:trHeight w:val="260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Оборудование пищеблока,</w:t>
            </w:r>
          </w:p>
        </w:tc>
        <w:tc>
          <w:tcPr>
            <w:tcW w:w="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-Исправность </w:t>
            </w:r>
            <w:proofErr w:type="gramStart"/>
            <w:r>
              <w:rPr>
                <w:rFonts w:eastAsia="Times New Roman"/>
              </w:rPr>
              <w:t>технологического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раз в год  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 нарушений</w:t>
            </w:r>
          </w:p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 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инвентаря, посуды</w:t>
            </w: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холодильного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-Наличие маркировки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Повара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кухонном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инвентаре</w:t>
            </w:r>
            <w:proofErr w:type="gramEnd"/>
            <w:r>
              <w:rPr>
                <w:rFonts w:eastAsia="Times New Roman"/>
              </w:rPr>
              <w:t xml:space="preserve"> и посуде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-Соблюдение графика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влажной уборки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 мытья посуды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Повара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-Соблюдение графика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раза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генеральной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уборки помещений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-Контроль </w:t>
            </w:r>
            <w:proofErr w:type="gramStart"/>
            <w:r>
              <w:rPr>
                <w:rFonts w:eastAsia="Times New Roman"/>
              </w:rPr>
              <w:t>своевременной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дератизации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199" w:type="dxa"/>
            <w:gridSpan w:val="2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Мероприятия </w:t>
            </w:r>
            <w:proofErr w:type="gramStart"/>
            <w:r>
              <w:rPr>
                <w:rFonts w:eastAsia="Times New Roman"/>
                <w:b/>
                <w:bCs/>
              </w:rPr>
              <w:t>по</w:t>
            </w:r>
            <w:proofErr w:type="gramEnd"/>
            <w:r>
              <w:rPr>
                <w:rFonts w:eastAsia="Times New Roman"/>
                <w:b/>
                <w:bCs/>
              </w:rPr>
              <w:t xml:space="preserve"> ОТ</w:t>
            </w: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-Соблюдение требований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 ТБ</w:t>
            </w: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охране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жизни и здоровья детей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группах</w:t>
            </w:r>
            <w:proofErr w:type="gramEnd"/>
            <w:r>
              <w:rPr>
                <w:rFonts w:eastAsia="Times New Roman"/>
              </w:rPr>
              <w:t xml:space="preserve"> ДОУ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помещениях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-Соблюдение требований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по окончании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в группах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 и других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помещениях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-Содержание аптечек </w:t>
            </w:r>
            <w:proofErr w:type="gramStart"/>
            <w:r>
              <w:rPr>
                <w:rFonts w:eastAsia="Times New Roman"/>
              </w:rPr>
              <w:t>для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первой медицинской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помощи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группах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-Состояние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розеток,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выключателей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-Сопротивление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изоляции электросети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961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заземления оборудования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60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20"/>
        <w:gridCol w:w="740"/>
        <w:gridCol w:w="960"/>
        <w:gridCol w:w="380"/>
        <w:gridCol w:w="121"/>
        <w:gridCol w:w="2080"/>
        <w:gridCol w:w="581"/>
        <w:gridCol w:w="1939"/>
        <w:gridCol w:w="2219"/>
        <w:gridCol w:w="1560"/>
        <w:gridCol w:w="2240"/>
        <w:gridCol w:w="1761"/>
        <w:gridCol w:w="29"/>
      </w:tblGrid>
      <w:tr w:rsidR="00FE6ED6">
        <w:trPr>
          <w:trHeight w:val="260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700" w:type="dxa"/>
            <w:gridSpan w:val="2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Требования, определяемые</w:t>
            </w:r>
          </w:p>
        </w:tc>
        <w:tc>
          <w:tcPr>
            <w:tcW w:w="38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12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-Пожарная безопасность</w:t>
            </w:r>
          </w:p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подготовке</w:t>
            </w:r>
          </w:p>
        </w:tc>
        <w:tc>
          <w:tcPr>
            <w:tcW w:w="5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при выявлении</w:t>
            </w:r>
          </w:p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соответствии</w:t>
            </w:r>
            <w:proofErr w:type="gramEnd"/>
          </w:p>
        </w:tc>
        <w:tc>
          <w:tcPr>
            <w:tcW w:w="3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новогодних утренников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-Техническое состояние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70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правилами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огнетушителей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3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по окончании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пожарной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-Соблюдение правил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месяца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пожарной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70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безопасности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безопасности на рабочем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месте</w:t>
            </w:r>
            <w:proofErr w:type="gramEnd"/>
            <w:r>
              <w:rPr>
                <w:rFonts w:eastAsia="Times New Roman"/>
              </w:rPr>
              <w:t>,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противопожарного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режима,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эвакуационных выходов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Состояние </w:t>
            </w:r>
            <w:proofErr w:type="gramStart"/>
            <w:r>
              <w:rPr>
                <w:rFonts w:eastAsia="Times New Roman"/>
                <w:w w:val="99"/>
              </w:rPr>
              <w:t>пожарной</w:t>
            </w:r>
            <w:proofErr w:type="gramEnd"/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 по окончании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сигнализации и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автоматической системы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оповещения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раза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6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при пожаре</w:t>
            </w: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1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141F51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339" w:type="dxa"/>
            <w:gridSpan w:val="2"/>
            <w:shd w:val="clear" w:color="auto" w:fill="BFBFBF"/>
            <w:vAlign w:val="bottom"/>
          </w:tcPr>
          <w:p w:rsidR="00FE6ED6" w:rsidRDefault="00141F51">
            <w:pPr>
              <w:spacing w:line="2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Финансовые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Выполнение</w:t>
            </w:r>
          </w:p>
        </w:tc>
        <w:tc>
          <w:tcPr>
            <w:tcW w:w="58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муниципального задания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-Эффективное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расходование средств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 раз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квартал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планом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Статотчет</w:t>
            </w:r>
            <w:proofErr w:type="spellEnd"/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-Информация о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нормативах</w:t>
            </w:r>
            <w:proofErr w:type="gramEnd"/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финансирования ДОУ,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данных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соответствии</w:t>
            </w:r>
            <w:proofErr w:type="gramEnd"/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объеме</w:t>
            </w:r>
            <w:proofErr w:type="gramEnd"/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Дорожной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привлеченных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картой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дополнительных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Статотчет</w:t>
            </w:r>
            <w:proofErr w:type="spellEnd"/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финансовых средств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-Численность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воспитанников,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приходящихся</w:t>
            </w:r>
            <w:proofErr w:type="gramEnd"/>
            <w:r>
              <w:rPr>
                <w:rFonts w:eastAsia="Times New Roman"/>
              </w:rPr>
              <w:t xml:space="preserve"> на одного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-Средняя наполняемость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7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9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3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</w:t>
            </w: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31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141F51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Сформированность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компетенции педагогов</w:t>
            </w:r>
          </w:p>
        </w:tc>
        <w:tc>
          <w:tcPr>
            <w:tcW w:w="22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6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Статотчет</w:t>
            </w:r>
            <w:proofErr w:type="spellEnd"/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auto"/>
            <w:vAlign w:val="bottom"/>
          </w:tcPr>
          <w:p w:rsidR="00FE6ED6" w:rsidRDefault="00FE6ED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74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21"/>
        <w:gridCol w:w="2080"/>
        <w:gridCol w:w="121"/>
        <w:gridCol w:w="1441"/>
        <w:gridCol w:w="139"/>
        <w:gridCol w:w="800"/>
        <w:gridCol w:w="280"/>
        <w:gridCol w:w="1940"/>
        <w:gridCol w:w="2220"/>
        <w:gridCol w:w="60"/>
        <w:gridCol w:w="1500"/>
        <w:gridCol w:w="2240"/>
        <w:gridCol w:w="1761"/>
        <w:gridCol w:w="27"/>
      </w:tblGrid>
      <w:tr w:rsidR="00FE6ED6">
        <w:trPr>
          <w:trHeight w:val="255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Кадры</w:t>
            </w:r>
          </w:p>
        </w:tc>
        <w:tc>
          <w:tcPr>
            <w:tcW w:w="12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*наличие</w:t>
            </w:r>
          </w:p>
        </w:tc>
        <w:tc>
          <w:tcPr>
            <w:tcW w:w="139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*отсутствие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/>
        </w:tc>
        <w:tc>
          <w:tcPr>
            <w:tcW w:w="108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вакансии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-Локальные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141F5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акты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материальном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моральном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стимулировании</w:t>
            </w:r>
            <w:proofErr w:type="gramEnd"/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работников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76"/>
              </w:rPr>
              <w:t>в</w:t>
            </w:r>
          </w:p>
        </w:tc>
        <w:tc>
          <w:tcPr>
            <w:tcW w:w="108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специалистов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489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3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FE6ED6" w:rsidRDefault="00141F5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-Педагоги, подлежащие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аттестации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Pr="00141F51" w:rsidRDefault="00FE6ED6" w:rsidP="00141F51">
            <w:pPr>
              <w:ind w:left="100"/>
              <w:jc w:val="center"/>
              <w:rPr>
                <w:rFonts w:eastAsia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первую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(до начала</w:t>
            </w:r>
            <w:proofErr w:type="gramEnd"/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квалификационную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категорию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года)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lightGray"/>
              </w:rPr>
              <w:t>Квалификационный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-Педагоги, подлежащие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направлению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данных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педагогов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курсы повышения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квалификации.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-Педагоги, принявшие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мере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участие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участия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профессиональных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конкурсах</w:t>
            </w:r>
            <w:proofErr w:type="gramEnd"/>
          </w:p>
        </w:tc>
        <w:tc>
          <w:tcPr>
            <w:tcW w:w="13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Методический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Овладение педагогами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 педагогов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основными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компетенциями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441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наблюдения </w:t>
            </w:r>
            <w:proofErr w:type="gramStart"/>
            <w:r>
              <w:rPr>
                <w:rFonts w:eastAsia="Times New Roman"/>
              </w:rPr>
              <w:t>за</w:t>
            </w:r>
            <w:proofErr w:type="gramEnd"/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педпроцессом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Аналитический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(по</w:t>
            </w:r>
            <w:proofErr w:type="gramEnd"/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ООП ДОУ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документации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окончании</w:t>
            </w:r>
            <w:proofErr w:type="gramEnd"/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-Результативность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gridSpan w:val="4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деятельности за </w:t>
            </w:r>
            <w:proofErr w:type="gramStart"/>
            <w:r>
              <w:rPr>
                <w:rFonts w:eastAsia="Times New Roman"/>
              </w:rPr>
              <w:t>учебный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</w:t>
            </w:r>
          </w:p>
        </w:tc>
        <w:tc>
          <w:tcPr>
            <w:tcW w:w="13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31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39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9040" w:type="dxa"/>
            <w:gridSpan w:val="7"/>
            <w:tcBorders>
              <w:right w:val="single" w:sz="8" w:space="0" w:color="BFBFBF"/>
            </w:tcBorders>
            <w:shd w:val="clear" w:color="auto" w:fill="BFBFBF"/>
            <w:vAlign w:val="center"/>
          </w:tcPr>
          <w:p w:rsidR="00FE6ED6" w:rsidRDefault="00141F51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3. Оценка качества ООП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63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01" w:type="dxa"/>
            <w:gridSpan w:val="2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gridSpan w:val="4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Соответствие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4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-Соответствие </w:t>
            </w:r>
            <w:proofErr w:type="gramStart"/>
            <w:r>
              <w:rPr>
                <w:rFonts w:eastAsia="Times New Roman"/>
              </w:rPr>
              <w:t>примерной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структура ООП </w:t>
            </w:r>
            <w:proofErr w:type="gramStart"/>
            <w:r>
              <w:rPr>
                <w:rFonts w:eastAsia="Times New Roman"/>
                <w:b/>
                <w:bCs/>
              </w:rPr>
              <w:t>ДО</w:t>
            </w:r>
            <w:proofErr w:type="gramEnd"/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3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отчет,</w:t>
            </w: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Педагоги,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gridSpan w:val="3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всех разделов</w:t>
            </w: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 мониторинга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ДОУ,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44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</w:t>
            </w:r>
          </w:p>
        </w:tc>
        <w:tc>
          <w:tcPr>
            <w:tcW w:w="13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8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пед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овет</w:t>
            </w:r>
            <w:proofErr w:type="spellEnd"/>
            <w:r>
              <w:rPr>
                <w:rFonts w:eastAsia="Times New Roman"/>
              </w:rPr>
              <w:t>,</w:t>
            </w: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86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19"/>
        <w:gridCol w:w="1160"/>
        <w:gridCol w:w="680"/>
        <w:gridCol w:w="240"/>
        <w:gridCol w:w="121"/>
        <w:gridCol w:w="2661"/>
        <w:gridCol w:w="1940"/>
        <w:gridCol w:w="2219"/>
        <w:gridCol w:w="1560"/>
        <w:gridCol w:w="2240"/>
        <w:gridCol w:w="1761"/>
        <w:gridCol w:w="29"/>
      </w:tblGrid>
      <w:tr w:rsidR="00FE6ED6">
        <w:trPr>
          <w:trHeight w:val="260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gridSpan w:val="3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требованиям ФГОС</w:t>
            </w:r>
          </w:p>
        </w:tc>
        <w:tc>
          <w:tcPr>
            <w:tcW w:w="12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-Соответствие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родительское</w:t>
            </w:r>
          </w:p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разделов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собрание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ФГОС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-Соответствие объема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обязательной части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формируемой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участниками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отношениях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 ФГОС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BFBFBF"/>
            <w:vAlign w:val="bottom"/>
          </w:tcPr>
          <w:p w:rsidR="00FE6ED6" w:rsidRDefault="00141F5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Реализуемые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-Положительная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образовательные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динамика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группа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</w:t>
            </w: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Педагоги,</w:t>
            </w: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 Программы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Экспертиза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отчет,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службы мониторинга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программы</w:t>
            </w: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ДОУ</w:t>
            </w: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(значимые результаты)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shd w:val="clear" w:color="auto" w:fill="BFBFBF"/>
            <w:vAlign w:val="bottom"/>
          </w:tcPr>
          <w:p w:rsidR="00FE6ED6" w:rsidRDefault="00141F5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Совместная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-Качество и полнота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образовательная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алгоритма режима дня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4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141F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разработанного</w:t>
            </w:r>
            <w:proofErr w:type="gramEnd"/>
            <w:r>
              <w:rPr>
                <w:rFonts w:eastAsia="Times New Roman"/>
              </w:rPr>
              <w:t xml:space="preserve"> с учетом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режиме</w:t>
            </w:r>
            <w:proofErr w:type="gramEnd"/>
          </w:p>
        </w:tc>
        <w:tc>
          <w:tcPr>
            <w:tcW w:w="679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дня</w:t>
            </w:r>
          </w:p>
        </w:tc>
        <w:tc>
          <w:tcPr>
            <w:tcW w:w="24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ФГОС.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-Организация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4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непосредственно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непосредственно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деятельности: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0"/>
                <w:szCs w:val="1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840" w:type="dxa"/>
            <w:gridSpan w:val="2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*соответствие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деятельности</w:t>
            </w: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установленному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квартал –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1"/>
                <w:szCs w:val="2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режиму дня, расписанию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итоговая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Ежедневно</w:t>
            </w: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НОД;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аналитическая</w:t>
            </w: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 наличие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справка</w:t>
            </w: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перерывов между НОД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  <w:r>
              <w:rPr>
                <w:rFonts w:eastAsia="Times New Roman"/>
              </w:rPr>
              <w:t>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*соответствие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НОД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методике, виду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технологии;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116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679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4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*использование форм и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60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30" w:type="dxa"/>
        <w:tblInd w:w="10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121"/>
        <w:gridCol w:w="2081"/>
        <w:gridCol w:w="121"/>
        <w:gridCol w:w="2660"/>
        <w:gridCol w:w="1940"/>
        <w:gridCol w:w="2220"/>
        <w:gridCol w:w="1560"/>
        <w:gridCol w:w="2240"/>
        <w:gridCol w:w="1761"/>
        <w:gridCol w:w="26"/>
      </w:tblGrid>
      <w:tr w:rsidR="00FE6ED6">
        <w:trPr>
          <w:trHeight w:val="255"/>
        </w:trPr>
        <w:tc>
          <w:tcPr>
            <w:tcW w:w="120" w:type="dxa"/>
            <w:tcBorders>
              <w:top w:val="single" w:sz="8" w:space="0" w:color="00000A"/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адекватных</w:t>
            </w:r>
            <w:proofErr w:type="gramEnd"/>
            <w:r>
              <w:rPr>
                <w:rFonts w:eastAsia="Times New Roman"/>
              </w:rPr>
              <w:t xml:space="preserve"> возрасту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*осуществление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подхода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процессе</w:t>
            </w:r>
            <w:proofErr w:type="gramEnd"/>
            <w:r>
              <w:rPr>
                <w:rFonts w:eastAsia="Times New Roman"/>
              </w:rPr>
              <w:t xml:space="preserve"> НОД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Методическая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Обеспеченность ДОУ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работа в ДОУ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литературой: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spacing w:line="24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-книги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7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-периодические издания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Инновационная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-Предоставление опыта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 в ДОУ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 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направления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>: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*муниципальном </w:t>
            </w:r>
            <w:proofErr w:type="gramStart"/>
            <w:r>
              <w:rPr>
                <w:rFonts w:eastAsia="Times New Roman"/>
              </w:rPr>
              <w:t>уровне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-Участие ОУ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конкурсных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мероприятиях</w:t>
            </w:r>
            <w:proofErr w:type="gramEnd"/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Удовлетворенность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Доля родителей,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деятельностью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удовлетворённых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деятельностью ДОУ (в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ДОУ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%)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-Наличие </w:t>
            </w:r>
            <w:proofErr w:type="gramStart"/>
            <w:r>
              <w:rPr>
                <w:rFonts w:eastAsia="Times New Roman"/>
              </w:rPr>
              <w:t>официальных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  <w:p w:rsidR="00FE6ED6" w:rsidRDefault="00141F5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ДОУ,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</w:t>
            </w:r>
          </w:p>
          <w:p w:rsidR="00FE6ED6" w:rsidRDefault="00141F51">
            <w:pPr>
              <w:ind w:left="100"/>
              <w:jc w:val="center"/>
            </w:pPr>
            <w:r>
              <w:rPr>
                <w:rFonts w:eastAsia="Times New Roman"/>
              </w:rPr>
              <w:t>родители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18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жалоб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Анкетирование,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участников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опрос,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отчет,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работа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ДОУ</w:t>
            </w: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на деятельность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документами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(подтвержденных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фактами </w:t>
            </w:r>
            <w:proofErr w:type="gramStart"/>
            <w:r>
              <w:rPr>
                <w:rFonts w:eastAsia="Times New Roman"/>
              </w:rPr>
              <w:t>при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рассмотрении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60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нарушений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31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141F51">
            <w:pPr>
              <w:spacing w:line="310" w:lineRule="exact"/>
              <w:ind w:left="159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МОНИТОРИНГ КАЧЕСТВА ОБРАЗОВАНИЯ</w:t>
            </w:r>
          </w:p>
        </w:tc>
        <w:tc>
          <w:tcPr>
            <w:tcW w:w="22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66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309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1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141F51">
            <w:pPr>
              <w:spacing w:line="309" w:lineRule="exact"/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 Управленческий мониторинг</w:t>
            </w:r>
          </w:p>
        </w:tc>
        <w:tc>
          <w:tcPr>
            <w:tcW w:w="22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63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01" w:type="dxa"/>
            <w:gridSpan w:val="2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66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00000A"/>
              <w:right w:val="single" w:sz="8" w:space="0" w:color="BFBFBF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17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4"/>
                <w:szCs w:val="14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0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Управление</w:t>
            </w: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Наличиедействующих</w:t>
            </w:r>
            <w:proofErr w:type="spellEnd"/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Самоанализ</w:t>
            </w: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Анализ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7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20" w:type="dxa"/>
            <w:tcBorders>
              <w:left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1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органов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педсовете</w:t>
            </w:r>
            <w:proofErr w:type="gramEnd"/>
          </w:p>
        </w:tc>
        <w:tc>
          <w:tcPr>
            <w:tcW w:w="17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1"/>
        </w:trPr>
        <w:tc>
          <w:tcPr>
            <w:tcW w:w="120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BFBFBF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1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67" w:left="1120" w:header="0" w:footer="0" w:gutter="0"/>
          <w:cols w:space="720"/>
          <w:formProt w:val="0"/>
          <w:docGrid w:linePitch="240" w:charSpace="-2049"/>
        </w:sectPr>
      </w:pPr>
    </w:p>
    <w:tbl>
      <w:tblPr>
        <w:tblW w:w="14720" w:type="dxa"/>
        <w:tblBorders>
          <w:top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100"/>
        <w:gridCol w:w="2080"/>
        <w:gridCol w:w="120"/>
        <w:gridCol w:w="1500"/>
        <w:gridCol w:w="280"/>
        <w:gridCol w:w="880"/>
        <w:gridCol w:w="1940"/>
        <w:gridCol w:w="2220"/>
        <w:gridCol w:w="1560"/>
        <w:gridCol w:w="2241"/>
        <w:gridCol w:w="1760"/>
        <w:gridCol w:w="19"/>
      </w:tblGrid>
      <w:tr w:rsidR="00FE6ED6">
        <w:trPr>
          <w:trHeight w:val="260"/>
        </w:trPr>
        <w:tc>
          <w:tcPr>
            <w:tcW w:w="19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образовательным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общественно-</w:t>
            </w:r>
          </w:p>
        </w:tc>
        <w:tc>
          <w:tcPr>
            <w:tcW w:w="28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88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Публичный отчет</w:t>
            </w:r>
          </w:p>
        </w:tc>
        <w:tc>
          <w:tcPr>
            <w:tcW w:w="17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процессом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государственного</w:t>
            </w:r>
          </w:p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управления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(согласно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/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зарегистрированному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уставу):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*родительский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/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комитет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gridSpan w:val="3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-Наличие </w:t>
            </w:r>
            <w:proofErr w:type="gramStart"/>
            <w:r>
              <w:rPr>
                <w:rFonts w:eastAsia="Times New Roman"/>
              </w:rPr>
              <w:t>управленческих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кадров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/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</w:t>
            </w:r>
          </w:p>
        </w:tc>
        <w:tc>
          <w:tcPr>
            <w:tcW w:w="11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публичной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отчетности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ДОУ: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*анализ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/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педагогическом</w:t>
            </w:r>
          </w:p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совете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*публичный</w:t>
            </w:r>
          </w:p>
        </w:tc>
        <w:tc>
          <w:tcPr>
            <w:tcW w:w="1160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отчет 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сайте</w:t>
            </w:r>
            <w:proofErr w:type="gramEnd"/>
            <w:r>
              <w:rPr>
                <w:rFonts w:eastAsia="Times New Roman"/>
              </w:rPr>
              <w:t xml:space="preserve"> ДОУ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492"/>
        </w:trPr>
        <w:tc>
          <w:tcPr>
            <w:tcW w:w="1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141F5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635</wp:posOffset>
            </wp:positionV>
            <wp:extent cx="9314815" cy="30607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1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8F9">
        <w:rPr>
          <w:sz w:val="20"/>
          <w:szCs w:val="20"/>
        </w:rPr>
        <w:pict>
          <v:line id="Shape 3" o:spid="_x0000_s1027" style="position:absolute;z-index:251658752;mso-position-horizontal-relative:page;mso-position-vertical-relative:page" from="56.6pt,28.3pt" to="56.6pt,547.2pt" strokeweight=".18mm">
            <v:fill o:detectmouseclick="t"/>
            <w10:wrap anchorx="page" anchory="page"/>
          </v:line>
        </w:pict>
      </w:r>
      <w:r w:rsidR="000358F9">
        <w:rPr>
          <w:sz w:val="20"/>
          <w:szCs w:val="20"/>
        </w:rPr>
        <w:pict>
          <v:line id="Shape 4" o:spid="_x0000_s1026" style="position:absolute;z-index:251659776;mso-position-horizontal-relative:page;mso-position-vertical-relative:page" from="790.65pt,28.3pt" to="790.65pt,547.2pt" strokeweight=".18mm">
            <v:fill o:detectmouseclick="t"/>
            <w10:wrap anchorx="page" anchory="page"/>
          </v:line>
        </w:pict>
      </w:r>
    </w:p>
    <w:p w:rsidR="00FE6ED6" w:rsidRDefault="00141F51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Педагогическая диагностика</w:t>
      </w:r>
    </w:p>
    <w:p w:rsidR="00FE6ED6" w:rsidRDefault="00FE6ED6">
      <w:pPr>
        <w:spacing w:line="144" w:lineRule="exact"/>
        <w:rPr>
          <w:sz w:val="20"/>
          <w:szCs w:val="20"/>
        </w:rPr>
      </w:pPr>
    </w:p>
    <w:tbl>
      <w:tblPr>
        <w:tblW w:w="14720" w:type="dxa"/>
        <w:tblBorders>
          <w:top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20"/>
        <w:gridCol w:w="101"/>
        <w:gridCol w:w="2080"/>
        <w:gridCol w:w="120"/>
        <w:gridCol w:w="2660"/>
        <w:gridCol w:w="1940"/>
        <w:gridCol w:w="2220"/>
        <w:gridCol w:w="1560"/>
        <w:gridCol w:w="2241"/>
        <w:gridCol w:w="1760"/>
        <w:gridCol w:w="18"/>
      </w:tblGrid>
      <w:tr w:rsidR="00FE6ED6">
        <w:trPr>
          <w:trHeight w:val="260"/>
        </w:trPr>
        <w:tc>
          <w:tcPr>
            <w:tcW w:w="19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top w:val="single" w:sz="8" w:space="0" w:color="00000A"/>
            </w:tcBorders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</w:t>
            </w:r>
          </w:p>
        </w:tc>
        <w:tc>
          <w:tcPr>
            <w:tcW w:w="1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 достижения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0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освоения   </w:t>
            </w:r>
            <w:proofErr w:type="gramStart"/>
            <w:r>
              <w:rPr>
                <w:rFonts w:eastAsia="Times New Roman"/>
                <w:b/>
                <w:bCs/>
              </w:rPr>
              <w:t>основной</w:t>
            </w:r>
            <w:proofErr w:type="gramEnd"/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целевых ориентиров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0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этапе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завершенияДоля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9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образовательной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имеющих уровень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48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shd w:val="clear" w:color="auto" w:fill="BFBFBF"/>
            <w:vAlign w:val="bottom"/>
          </w:tcPr>
          <w:p w:rsidR="00FE6ED6" w:rsidRDefault="0014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соответствующий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0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возрастным ориентирам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данным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диагностики: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год –</w:t>
            </w: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окончании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*Социально-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апреле</w:t>
            </w: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коммуникативное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*Познавательное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3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*Речевое развитие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*Художественно-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4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эстетическое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2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58"/>
        </w:trPr>
        <w:tc>
          <w:tcPr>
            <w:tcW w:w="1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BFBFBF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Физическое развитие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238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Удовлетворенность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FE6ED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окончании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качеством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Анкетирование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7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анкетирования</w:t>
            </w: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25"/>
        </w:trPr>
        <w:tc>
          <w:tcPr>
            <w:tcW w:w="19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услуг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trHeight w:val="132"/>
        </w:trPr>
        <w:tc>
          <w:tcPr>
            <w:tcW w:w="1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ectPr w:rsidR="00FE6ED6">
          <w:pgSz w:w="16838" w:h="11906" w:orient="landscape"/>
          <w:pgMar w:top="546" w:right="1018" w:bottom="396" w:left="1120" w:header="0" w:footer="0" w:gutter="0"/>
          <w:cols w:space="720"/>
          <w:formProt w:val="0"/>
          <w:docGrid w:linePitch="240" w:charSpace="-2049"/>
        </w:sectPr>
      </w:pPr>
    </w:p>
    <w:p w:rsidR="00FE6ED6" w:rsidRDefault="00141F51">
      <w:pPr>
        <w:jc w:val="center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716280</wp:posOffset>
            </wp:positionH>
            <wp:positionV relativeFrom="page">
              <wp:posOffset>359410</wp:posOffset>
            </wp:positionV>
            <wp:extent cx="9328150" cy="661098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0" cy="6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3. Медицинский мониторинг</w:t>
      </w:r>
    </w:p>
    <w:p w:rsidR="00FE6ED6" w:rsidRDefault="00FE6ED6">
      <w:pPr>
        <w:spacing w:line="146" w:lineRule="exact"/>
        <w:rPr>
          <w:sz w:val="20"/>
          <w:szCs w:val="20"/>
        </w:rPr>
      </w:pPr>
    </w:p>
    <w:tbl>
      <w:tblPr>
        <w:tblW w:w="14720" w:type="dxa"/>
        <w:tblBorders>
          <w:top w:val="single" w:sz="8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1600"/>
        <w:gridCol w:w="718"/>
        <w:gridCol w:w="2659"/>
        <w:gridCol w:w="1938"/>
        <w:gridCol w:w="2217"/>
        <w:gridCol w:w="1559"/>
        <w:gridCol w:w="2238"/>
        <w:gridCol w:w="1758"/>
        <w:gridCol w:w="18"/>
        <w:gridCol w:w="15"/>
      </w:tblGrid>
      <w:tr w:rsidR="00FE6ED6">
        <w:trPr>
          <w:gridAfter w:val="1"/>
          <w:wAfter w:w="15" w:type="dxa"/>
          <w:trHeight w:val="255"/>
        </w:trPr>
        <w:tc>
          <w:tcPr>
            <w:tcW w:w="160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719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6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и соблюдение</w:t>
            </w:r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top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составлению</w:t>
            </w: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10 -дневного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меню</w:t>
            </w: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меню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15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 ведения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37"/>
        </w:trPr>
        <w:tc>
          <w:tcPr>
            <w:tcW w:w="160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</w:t>
            </w: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бракеражного</w:t>
            </w:r>
            <w:proofErr w:type="spell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раза 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15"/>
        </w:trPr>
        <w:tc>
          <w:tcPr>
            <w:tcW w:w="2319" w:type="dxa"/>
            <w:gridSpan w:val="2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разного возраста</w:t>
            </w: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39"/>
        </w:trPr>
        <w:tc>
          <w:tcPr>
            <w:tcW w:w="2319" w:type="dxa"/>
            <w:gridSpan w:val="2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 закладки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 выявлении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хозяйством,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нарушений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 наличия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 раза 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Повар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16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-Контроль расхода норм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3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питания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8"/>
        </w:trPr>
        <w:tc>
          <w:tcPr>
            <w:tcW w:w="16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-Наличие суточных проб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38"/>
        </w:trPr>
        <w:tc>
          <w:tcPr>
            <w:tcW w:w="2319" w:type="dxa"/>
            <w:gridSpan w:val="2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Охрана и укрепление</w:t>
            </w: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проведения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4"/>
        </w:trPr>
        <w:tc>
          <w:tcPr>
            <w:tcW w:w="160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детей</w:t>
            </w: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утренней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квартал;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гимнастики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*соблюдение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Еженедельно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повторной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 – после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*соблюдение методики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ее окончания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5"/>
        </w:trPr>
        <w:tc>
          <w:tcPr>
            <w:tcW w:w="16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проведени</w:t>
            </w:r>
            <w:proofErr w:type="spellEnd"/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41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проведения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физкультурных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2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квартал;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*соблюдение требований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Еженедельно</w:t>
            </w: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(проветривание, влажная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повторной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уборка помещений)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3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методики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8"/>
        </w:trPr>
        <w:tc>
          <w:tcPr>
            <w:tcW w:w="16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38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 организации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4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закаливания: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 в квартал;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цикличность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периодичность;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Еженедельно</w:t>
            </w: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методы закаливания;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повторной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7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-соответствие условий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125"/>
        </w:trPr>
        <w:tc>
          <w:tcPr>
            <w:tcW w:w="160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2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rPr>
          <w:gridAfter w:val="1"/>
          <w:wAfter w:w="15" w:type="dxa"/>
          <w:trHeight w:val="258"/>
        </w:trPr>
        <w:tc>
          <w:tcPr>
            <w:tcW w:w="160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7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6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требованиям </w:t>
            </w: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20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8" w:type="dxa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88"/>
        </w:trPr>
        <w:tc>
          <w:tcPr>
            <w:tcW w:w="2319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Уровень </w:t>
            </w:r>
            <w:proofErr w:type="gramStart"/>
            <w:r>
              <w:rPr>
                <w:rFonts w:eastAsia="Times New Roman"/>
              </w:rPr>
              <w:t>физического</w:t>
            </w:r>
            <w:proofErr w:type="gramEnd"/>
          </w:p>
        </w:tc>
        <w:tc>
          <w:tcPr>
            <w:tcW w:w="19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</w:rPr>
              <w:lastRenderedPageBreak/>
              <w:t>Медсестра</w:t>
            </w:r>
          </w:p>
        </w:tc>
        <w:tc>
          <w:tcPr>
            <w:tcW w:w="15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 раза</w:t>
            </w:r>
          </w:p>
        </w:tc>
        <w:tc>
          <w:tcPr>
            <w:tcW w:w="224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6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3"/>
                <w:szCs w:val="23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и</w:t>
            </w: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</w:t>
            </w: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FE6ED6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окончании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сентябрь,</w:t>
            </w: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диагностики</w:t>
            </w:r>
          </w:p>
        </w:tc>
        <w:tc>
          <w:tcPr>
            <w:tcW w:w="17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Медсестр</w:t>
            </w:r>
            <w:proofErr w:type="spellEnd"/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38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2"/>
                <w:szCs w:val="12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89"/>
        </w:trPr>
        <w:tc>
          <w:tcPr>
            <w:tcW w:w="231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подготовленности детей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4"/>
                <w:szCs w:val="24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4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Заболеваемость детей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 данных</w:t>
            </w: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подведения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7"/>
        </w:trPr>
        <w:tc>
          <w:tcPr>
            <w:tcW w:w="231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39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Организация </w:t>
            </w:r>
            <w:proofErr w:type="gramStart"/>
            <w:r>
              <w:rPr>
                <w:rFonts w:eastAsia="Times New Roman"/>
              </w:rPr>
              <w:t>летней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оздоровительной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работы: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*наличие плана;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*длительность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3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пребывания детей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открытом </w:t>
            </w:r>
            <w:proofErr w:type="gramStart"/>
            <w:r>
              <w:rPr>
                <w:rFonts w:eastAsia="Times New Roman"/>
              </w:rPr>
              <w:t>воздухе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*организация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в летний период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Ежемесячно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5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(игровая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1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ЗЗВМР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 июня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 подведения</w:t>
            </w: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94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5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21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август</w:t>
            </w:r>
          </w:p>
        </w:tc>
        <w:tc>
          <w:tcPr>
            <w:tcW w:w="224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</w:t>
            </w: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0"/>
                <w:szCs w:val="10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продуктивная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127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661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11"/>
                <w:szCs w:val="1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экспериментирование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т.п.) в соответствие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требованиям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СанПин</w:t>
            </w:r>
            <w:proofErr w:type="spellEnd"/>
            <w:r>
              <w:rPr>
                <w:rFonts w:eastAsia="Times New Roman"/>
              </w:rPr>
              <w:t>, утвержденного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мероприятий;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*соблюдение </w:t>
            </w:r>
            <w:proofErr w:type="gramStart"/>
            <w:r>
              <w:rPr>
                <w:rFonts w:eastAsia="Times New Roman"/>
              </w:rPr>
              <w:t>питьевого</w:t>
            </w:r>
            <w:proofErr w:type="gramEnd"/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7"/>
        </w:trPr>
        <w:tc>
          <w:tcPr>
            <w:tcW w:w="231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39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FE6ED6" w:rsidRDefault="00141F51">
            <w:pPr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ЗЗ по ВМР</w:t>
            </w:r>
          </w:p>
          <w:p w:rsidR="00FE6ED6" w:rsidRDefault="00141F51">
            <w:pPr>
              <w:ind w:left="100"/>
              <w:jc w:val="center"/>
              <w:rPr>
                <w:sz w:val="21"/>
                <w:szCs w:val="21"/>
              </w:rPr>
            </w:pPr>
            <w:r>
              <w:rPr>
                <w:rFonts w:eastAsia="Times New Roman"/>
              </w:rPr>
              <w:t>Медсестра</w:t>
            </w: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дней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в соответствии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После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3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утвержденной модели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 раза в год</w:t>
            </w: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Воспитатели</w:t>
            </w: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4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комплексно-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2"/>
        </w:trPr>
        <w:tc>
          <w:tcPr>
            <w:tcW w:w="2319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66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тематического</w:t>
            </w:r>
          </w:p>
        </w:tc>
        <w:tc>
          <w:tcPr>
            <w:tcW w:w="194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19" w:type="dxa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241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>
            <w:pPr>
              <w:rPr>
                <w:sz w:val="21"/>
                <w:szCs w:val="21"/>
              </w:rPr>
            </w:pPr>
          </w:p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  <w:tr w:rsidR="00FE6ED6">
        <w:tblPrEx>
          <w:tblBorders>
            <w:left w:val="single" w:sz="8" w:space="0" w:color="00000A"/>
            <w:right w:val="single" w:sz="8" w:space="0" w:color="00000A"/>
            <w:insideV w:val="single" w:sz="8" w:space="0" w:color="00000A"/>
          </w:tblBorders>
          <w:tblCellMar>
            <w:left w:w="-10" w:type="dxa"/>
          </w:tblCellMar>
        </w:tblPrEx>
        <w:trPr>
          <w:trHeight w:val="258"/>
        </w:trPr>
        <w:tc>
          <w:tcPr>
            <w:tcW w:w="2319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FE6ED6" w:rsidRDefault="00FE6ED6"/>
        </w:tc>
        <w:tc>
          <w:tcPr>
            <w:tcW w:w="26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141F5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планирования.</w:t>
            </w:r>
          </w:p>
        </w:tc>
        <w:tc>
          <w:tcPr>
            <w:tcW w:w="19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FE6ED6" w:rsidRDefault="00FE6ED6"/>
        </w:tc>
        <w:tc>
          <w:tcPr>
            <w:tcW w:w="28" w:type="dxa"/>
            <w:gridSpan w:val="2"/>
            <w:shd w:val="clear" w:color="auto" w:fill="auto"/>
            <w:vAlign w:val="bottom"/>
          </w:tcPr>
          <w:p w:rsidR="00FE6ED6" w:rsidRDefault="00FE6ED6">
            <w:pPr>
              <w:rPr>
                <w:sz w:val="1"/>
                <w:szCs w:val="1"/>
              </w:rPr>
            </w:pPr>
          </w:p>
        </w:tc>
      </w:tr>
    </w:tbl>
    <w:p w:rsidR="00FE6ED6" w:rsidRDefault="00FE6ED6">
      <w:pPr>
        <w:spacing w:line="1" w:lineRule="exact"/>
      </w:pPr>
    </w:p>
    <w:sectPr w:rsidR="00FE6ED6" w:rsidSect="00FE6ED6">
      <w:pgSz w:w="16838" w:h="11906" w:orient="landscape"/>
      <w:pgMar w:top="573" w:right="1018" w:bottom="365" w:left="11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6D"/>
    <w:multiLevelType w:val="multilevel"/>
    <w:tmpl w:val="FCE6B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083454EB"/>
    <w:multiLevelType w:val="multilevel"/>
    <w:tmpl w:val="ED22FA46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0C2A5A2B"/>
    <w:multiLevelType w:val="multilevel"/>
    <w:tmpl w:val="CF62965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12A567DC"/>
    <w:multiLevelType w:val="multilevel"/>
    <w:tmpl w:val="4F142208"/>
    <w:lvl w:ilvl="0">
      <w:start w:val="1"/>
      <w:numFmt w:val="bullet"/>
      <w:lvlText w:val="и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165440DF"/>
    <w:multiLevelType w:val="multilevel"/>
    <w:tmpl w:val="E43C958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nsid w:val="200D4172"/>
    <w:multiLevelType w:val="multilevel"/>
    <w:tmpl w:val="C720905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22E15CA2"/>
    <w:multiLevelType w:val="multilevel"/>
    <w:tmpl w:val="1C16F0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nsid w:val="23861768"/>
    <w:multiLevelType w:val="multilevel"/>
    <w:tmpl w:val="383805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6BA5FB3"/>
    <w:multiLevelType w:val="multilevel"/>
    <w:tmpl w:val="5F08123E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nsid w:val="2C061281"/>
    <w:multiLevelType w:val="multilevel"/>
    <w:tmpl w:val="302C501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0">
    <w:nsid w:val="31345BAA"/>
    <w:multiLevelType w:val="multilevel"/>
    <w:tmpl w:val="B05AD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1">
    <w:nsid w:val="34880916"/>
    <w:multiLevelType w:val="multilevel"/>
    <w:tmpl w:val="7C5C3922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>
    <w:nsid w:val="39DA2FEF"/>
    <w:multiLevelType w:val="multilevel"/>
    <w:tmpl w:val="1B26C84A"/>
    <w:lvl w:ilvl="0">
      <w:start w:val="1"/>
      <w:numFmt w:val="bullet"/>
      <w:lvlText w:val="В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3BED3E23"/>
    <w:multiLevelType w:val="multilevel"/>
    <w:tmpl w:val="FB8E2C0A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4">
    <w:nsid w:val="3E2961FE"/>
    <w:multiLevelType w:val="multilevel"/>
    <w:tmpl w:val="0C6E2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5">
    <w:nsid w:val="49E1008B"/>
    <w:multiLevelType w:val="multilevel"/>
    <w:tmpl w:val="FA32E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>
    <w:nsid w:val="4A124837"/>
    <w:multiLevelType w:val="multilevel"/>
    <w:tmpl w:val="72CA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7">
    <w:nsid w:val="53842801"/>
    <w:multiLevelType w:val="multilevel"/>
    <w:tmpl w:val="D0386AB6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8">
    <w:nsid w:val="54173E96"/>
    <w:multiLevelType w:val="multilevel"/>
    <w:tmpl w:val="75441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9">
    <w:nsid w:val="552356CB"/>
    <w:multiLevelType w:val="multilevel"/>
    <w:tmpl w:val="BF5A6370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>
    <w:nsid w:val="6A95324C"/>
    <w:multiLevelType w:val="multilevel"/>
    <w:tmpl w:val="86444AE0"/>
    <w:lvl w:ilvl="0">
      <w:start w:val="1"/>
      <w:numFmt w:val="bullet"/>
      <w:lvlText w:val="с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1">
    <w:nsid w:val="779614DF"/>
    <w:multiLevelType w:val="multilevel"/>
    <w:tmpl w:val="D260412E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2">
    <w:nsid w:val="792B4964"/>
    <w:multiLevelType w:val="multilevel"/>
    <w:tmpl w:val="6EDC4A22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7E0434B2"/>
    <w:multiLevelType w:val="multilevel"/>
    <w:tmpl w:val="9CA4C4A2"/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4">
    <w:nsid w:val="7FED7630"/>
    <w:multiLevelType w:val="multilevel"/>
    <w:tmpl w:val="BD8C2A9A"/>
    <w:lvl w:ilvl="0">
      <w:start w:val="1"/>
      <w:numFmt w:val="bullet"/>
      <w:lvlText w:val="а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l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8"/>
  </w:num>
  <w:num w:numId="5">
    <w:abstractNumId w:val="16"/>
  </w:num>
  <w:num w:numId="6">
    <w:abstractNumId w:val="0"/>
  </w:num>
  <w:num w:numId="7">
    <w:abstractNumId w:val="20"/>
  </w:num>
  <w:num w:numId="8">
    <w:abstractNumId w:val="23"/>
  </w:num>
  <w:num w:numId="9">
    <w:abstractNumId w:val="1"/>
  </w:num>
  <w:num w:numId="10">
    <w:abstractNumId w:val="24"/>
  </w:num>
  <w:num w:numId="11">
    <w:abstractNumId w:val="17"/>
  </w:num>
  <w:num w:numId="12">
    <w:abstractNumId w:val="9"/>
  </w:num>
  <w:num w:numId="13">
    <w:abstractNumId w:val="13"/>
  </w:num>
  <w:num w:numId="14">
    <w:abstractNumId w:val="21"/>
  </w:num>
  <w:num w:numId="15">
    <w:abstractNumId w:val="22"/>
  </w:num>
  <w:num w:numId="16">
    <w:abstractNumId w:val="11"/>
  </w:num>
  <w:num w:numId="17">
    <w:abstractNumId w:val="5"/>
  </w:num>
  <w:num w:numId="18">
    <w:abstractNumId w:val="8"/>
  </w:num>
  <w:num w:numId="19">
    <w:abstractNumId w:val="4"/>
  </w:num>
  <w:num w:numId="20">
    <w:abstractNumId w:val="19"/>
  </w:num>
  <w:num w:numId="21">
    <w:abstractNumId w:val="6"/>
  </w:num>
  <w:num w:numId="22">
    <w:abstractNumId w:val="12"/>
  </w:num>
  <w:num w:numId="23">
    <w:abstractNumId w:val="10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ED6"/>
    <w:rsid w:val="000358F9"/>
    <w:rsid w:val="00141F51"/>
    <w:rsid w:val="00E205E0"/>
    <w:rsid w:val="00FE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FE6E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E6ED6"/>
    <w:pPr>
      <w:spacing w:after="140" w:line="288" w:lineRule="auto"/>
    </w:pPr>
  </w:style>
  <w:style w:type="paragraph" w:styleId="a5">
    <w:name w:val="List"/>
    <w:basedOn w:val="a4"/>
    <w:rsid w:val="00FE6ED6"/>
    <w:rPr>
      <w:rFonts w:cs="Mangal"/>
    </w:rPr>
  </w:style>
  <w:style w:type="paragraph" w:customStyle="1" w:styleId="Caption">
    <w:name w:val="Caption"/>
    <w:basedOn w:val="a"/>
    <w:qFormat/>
    <w:rsid w:val="00FE6E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E6ED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4939</Words>
  <Characters>28158</Characters>
  <Application>Microsoft Office Word</Application>
  <DocSecurity>0</DocSecurity>
  <Lines>234</Lines>
  <Paragraphs>66</Paragraphs>
  <ScaleCrop>false</ScaleCrop>
  <Company/>
  <LinksUpToDate>false</LinksUpToDate>
  <CharactersWithSpaces>33031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User1</cp:lastModifiedBy>
  <cp:revision>6</cp:revision>
  <dcterms:created xsi:type="dcterms:W3CDTF">2022-04-12T11:10:00Z</dcterms:created>
  <dcterms:modified xsi:type="dcterms:W3CDTF">2022-04-15T08:25:00Z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